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C8E99" w14:textId="77777777" w:rsidR="00E401A2" w:rsidRPr="00FA6A6C" w:rsidRDefault="00E401A2" w:rsidP="00E401A2">
      <w:pPr>
        <w:spacing w:after="0" w:line="240" w:lineRule="auto"/>
        <w:ind w:firstLine="426"/>
        <w:jc w:val="center"/>
        <w:rPr>
          <w:rFonts w:ascii="PT Astra Serif" w:hAnsi="PT Astra Serif"/>
          <w:b/>
          <w:sz w:val="24"/>
          <w:szCs w:val="24"/>
          <w:u w:val="single"/>
          <w:lang w:val="ru-RU"/>
        </w:rPr>
      </w:pPr>
      <w:r w:rsidRPr="00FA6A6C">
        <w:rPr>
          <w:rFonts w:ascii="PT Astra Serif" w:hAnsi="PT Astra Serif"/>
          <w:b/>
          <w:sz w:val="24"/>
          <w:szCs w:val="24"/>
          <w:u w:val="single"/>
          <w:lang w:val="ru-RU"/>
        </w:rPr>
        <w:t>Аннотация к рабочей программе по английскому языку для 5-9 классов</w:t>
      </w:r>
    </w:p>
    <w:p w14:paraId="5BA755A1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color w:val="000000"/>
          <w:sz w:val="24"/>
          <w:szCs w:val="24"/>
          <w:lang w:val="ru-RU"/>
        </w:rPr>
      </w:pP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>Рабочая программа по английскому языку для 5-9 классов является частью ООП ООО гимназии и составлена на основе федеральной рабочей программы, в соответствии с ФОП и обновлёнными ФГОС ООО.</w:t>
      </w:r>
    </w:p>
    <w:p w14:paraId="3D8CD75B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  <w:lang w:val="ru-RU"/>
        </w:rPr>
      </w:pP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14:paraId="5F2E9E0A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  <w:lang w:val="ru-RU"/>
        </w:rPr>
      </w:pP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</w:t>
      </w:r>
      <w:proofErr w:type="gramStart"/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>обязательную</w:t>
      </w:r>
      <w:proofErr w:type="gramEnd"/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 (инвариантную) часть содержания программы по иностранному (английскому) языку. 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14:paraId="1A71D9A0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  <w:lang w:val="ru-RU"/>
        </w:rPr>
      </w:pP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14:paraId="1CB6897F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  <w:lang w:val="ru-RU"/>
        </w:rPr>
      </w:pP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Построение программы по иностранному (английскому) языку имеет </w:t>
      </w:r>
      <w:proofErr w:type="gramStart"/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>нелинейный</w:t>
      </w:r>
      <w:proofErr w:type="gramEnd"/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21C593B9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  <w:lang w:val="ru-RU"/>
        </w:rPr>
      </w:pP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14:paraId="33C0D7BB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  <w:lang w:val="ru-RU"/>
        </w:rPr>
      </w:pPr>
      <w:r w:rsidRPr="00FA6A6C">
        <w:rPr>
          <w:rFonts w:ascii="PT Astra Serif" w:hAnsi="PT Astra Serif"/>
          <w:b/>
          <w:color w:val="000000"/>
          <w:sz w:val="24"/>
          <w:szCs w:val="24"/>
          <w:lang w:val="ru-RU"/>
        </w:rPr>
        <w:t>Цели иноязычного образования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14:paraId="0820EB44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  <w:lang w:val="ru-RU"/>
        </w:rPr>
      </w:pPr>
      <w:r w:rsidRPr="00FA6A6C">
        <w:rPr>
          <w:rFonts w:ascii="PT Astra Serif" w:hAnsi="PT Astra Serif"/>
          <w:b/>
          <w:color w:val="000000"/>
          <w:sz w:val="24"/>
          <w:szCs w:val="24"/>
          <w:lang w:val="ru-RU"/>
        </w:rPr>
        <w:t>Целью иноязычного образования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 является формирование коммуникативной компетенции обучающихся в единстве таких её составляющих, как:</w:t>
      </w:r>
    </w:p>
    <w:p w14:paraId="71EE4A5F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  <w:lang w:val="ru-RU"/>
        </w:rPr>
      </w:pP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14:paraId="5DA800F7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  <w:lang w:val="ru-RU"/>
        </w:rPr>
      </w:pP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 w:rsidRPr="00B14C70">
        <w:rPr>
          <w:rFonts w:ascii="PT Astra Serif" w:hAnsi="PT Astra Serif"/>
          <w:color w:val="000000"/>
          <w:sz w:val="24"/>
          <w:szCs w:val="24"/>
        </w:rPr>
        <w:t>c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14:paraId="1139F7A6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  <w:lang w:val="ru-RU"/>
        </w:rPr>
      </w:pP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14:paraId="77DE4EB4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  <w:lang w:val="ru-RU"/>
        </w:rPr>
      </w:pP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>свою страну, её культуру в условиях межкультурного общения;</w:t>
      </w:r>
    </w:p>
    <w:p w14:paraId="267E4076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  <w:lang w:val="ru-RU"/>
        </w:rPr>
      </w:pP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14:paraId="547BA617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  <w:lang w:val="ru-RU"/>
        </w:rPr>
      </w:pP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14:paraId="269F952D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  <w:lang w:val="ru-RU"/>
        </w:rPr>
      </w:pP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14:paraId="532AAA80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color w:val="000000"/>
          <w:sz w:val="24"/>
          <w:szCs w:val="24"/>
          <w:lang w:val="ru-RU"/>
        </w:rPr>
      </w:pPr>
      <w:r w:rsidRPr="00FA6A6C">
        <w:rPr>
          <w:rFonts w:ascii="Times New Roman" w:hAnsi="Times New Roman"/>
          <w:color w:val="000000"/>
          <w:sz w:val="24"/>
          <w:szCs w:val="24"/>
          <w:highlight w:val="yellow"/>
          <w:lang w:val="ru-RU"/>
        </w:rPr>
        <w:t>‌</w:t>
      </w:r>
      <w:bookmarkStart w:id="0" w:name="6aa83e48-2cda-48be-be58-b7f32ebffe8c"/>
      <w:r w:rsidRPr="00FA6A6C">
        <w:rPr>
          <w:rFonts w:ascii="PT Astra Serif" w:hAnsi="PT Astra Serif" w:cstheme="majorBidi"/>
          <w:sz w:val="24"/>
          <w:szCs w:val="24"/>
          <w:lang w:val="ru-RU"/>
        </w:rPr>
        <w:t xml:space="preserve"> 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Обязательная часть учебного плана гимназии определяет состав учебных предметов обязательных предметных областей, в т.ч английского языка. </w:t>
      </w:r>
    </w:p>
    <w:p w14:paraId="26DBD176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color w:val="000000"/>
          <w:sz w:val="24"/>
          <w:szCs w:val="24"/>
          <w:lang w:val="ru-RU"/>
        </w:rPr>
      </w:pP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Часть учебного плана, формируемая участниками образовательных отношений, обеспечивает вариативность содержания образования в основной школе (гарантируется ФГОС ООО (утв. приказом Министерства Просвещения Российской Федерации №287 от 31 мая 2021 г.) в части </w:t>
      </w:r>
      <w:r w:rsidRPr="00B14C70">
        <w:rPr>
          <w:rFonts w:ascii="PT Astra Serif" w:hAnsi="PT Astra Serif"/>
          <w:color w:val="000000"/>
          <w:sz w:val="24"/>
          <w:szCs w:val="24"/>
        </w:rPr>
        <w:t>I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 пункта 5: целостной, логически завершенной части содержания образования, расширяющей и углубляющей материал предметных областей, и в пределах которой осуществляется освоение относительно самостоятельного тематического блока учебного предмета), развитие потенциала одарённых и талантливых детей гимназии и в целях ранней предпрофильной подготовки обучающихся лингвистической направленности выделяется по 2 ч на изучение английского языка в 5-7 и по 1 ч в 8-9 классах </w:t>
      </w:r>
      <w:proofErr w:type="spellStart"/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>классах</w:t>
      </w:r>
      <w:proofErr w:type="spellEnd"/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. </w:t>
      </w:r>
    </w:p>
    <w:p w14:paraId="59FF50FD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color w:val="000000"/>
          <w:sz w:val="24"/>
          <w:szCs w:val="24"/>
          <w:lang w:val="ru-RU"/>
        </w:rPr>
      </w:pP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>Время, отводимое на данную часть учебного плана в 5-9 классах, использовано на выполнение задач углублённого изучения отдельных тем английского языка.</w:t>
      </w:r>
    </w:p>
    <w:p w14:paraId="32D2F1CC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color w:val="000000"/>
          <w:sz w:val="24"/>
          <w:szCs w:val="24"/>
          <w:lang w:val="ru-RU"/>
        </w:rPr>
      </w:pPr>
      <w:r w:rsidRPr="00FA6A6C">
        <w:rPr>
          <w:rFonts w:ascii="PT Astra Serif" w:hAnsi="PT Astra Serif" w:cs="PT Astra Serif"/>
          <w:color w:val="000000"/>
          <w:sz w:val="24"/>
          <w:szCs w:val="24"/>
          <w:lang w:val="ru-RU"/>
        </w:rPr>
        <w:t>Общее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FA6A6C">
        <w:rPr>
          <w:rFonts w:ascii="PT Astra Serif" w:hAnsi="PT Astra Serif" w:cs="PT Astra Serif"/>
          <w:color w:val="000000"/>
          <w:sz w:val="24"/>
          <w:szCs w:val="24"/>
          <w:lang w:val="ru-RU"/>
        </w:rPr>
        <w:t>число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FA6A6C">
        <w:rPr>
          <w:rFonts w:ascii="PT Astra Serif" w:hAnsi="PT Astra Serif" w:cs="PT Astra Serif"/>
          <w:color w:val="000000"/>
          <w:sz w:val="24"/>
          <w:szCs w:val="24"/>
          <w:lang w:val="ru-RU"/>
        </w:rPr>
        <w:t>часов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FA6A6C">
        <w:rPr>
          <w:rFonts w:ascii="PT Astra Serif" w:hAnsi="PT Astra Serif" w:cs="PT Astra Serif"/>
          <w:color w:val="000000"/>
          <w:sz w:val="24"/>
          <w:szCs w:val="24"/>
          <w:lang w:val="ru-RU"/>
        </w:rPr>
        <w:t>для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FA6A6C">
        <w:rPr>
          <w:rFonts w:ascii="PT Astra Serif" w:hAnsi="PT Astra Serif" w:cs="PT Astra Serif"/>
          <w:color w:val="000000"/>
          <w:sz w:val="24"/>
          <w:szCs w:val="24"/>
          <w:lang w:val="ru-RU"/>
        </w:rPr>
        <w:t>изучения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FA6A6C">
        <w:rPr>
          <w:rFonts w:ascii="PT Astra Serif" w:hAnsi="PT Astra Serif" w:cs="PT Astra Serif"/>
          <w:color w:val="000000"/>
          <w:sz w:val="24"/>
          <w:szCs w:val="24"/>
          <w:lang w:val="ru-RU"/>
        </w:rPr>
        <w:t>иностранного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 (</w:t>
      </w:r>
      <w:r w:rsidRPr="00FA6A6C">
        <w:rPr>
          <w:rFonts w:ascii="PT Astra Serif" w:hAnsi="PT Astra Serif" w:cs="PT Astra Serif"/>
          <w:color w:val="000000"/>
          <w:sz w:val="24"/>
          <w:szCs w:val="24"/>
          <w:lang w:val="ru-RU"/>
        </w:rPr>
        <w:t>английского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) </w:t>
      </w:r>
      <w:r w:rsidRPr="00FA6A6C">
        <w:rPr>
          <w:rFonts w:ascii="PT Astra Serif" w:hAnsi="PT Astra Serif" w:cs="PT Astra Serif"/>
          <w:color w:val="000000"/>
          <w:sz w:val="24"/>
          <w:szCs w:val="24"/>
          <w:lang w:val="ru-RU"/>
        </w:rPr>
        <w:t>языка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FA6A6C">
        <w:rPr>
          <w:rFonts w:ascii="PT Astra Serif" w:hAnsi="PT Astra Serif" w:cs="PT Astra Serif"/>
          <w:color w:val="000000"/>
          <w:sz w:val="24"/>
          <w:szCs w:val="24"/>
          <w:lang w:val="ru-RU"/>
        </w:rPr>
        <w:t>–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 728 </w:t>
      </w:r>
      <w:r w:rsidRPr="00FA6A6C">
        <w:rPr>
          <w:rFonts w:ascii="PT Astra Serif" w:hAnsi="PT Astra Serif" w:cs="PT Astra Serif"/>
          <w:color w:val="000000"/>
          <w:sz w:val="24"/>
          <w:szCs w:val="24"/>
          <w:lang w:val="ru-RU"/>
        </w:rPr>
        <w:t>часов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: </w:t>
      </w:r>
      <w:r w:rsidRPr="00FA6A6C">
        <w:rPr>
          <w:rFonts w:ascii="PT Astra Serif" w:hAnsi="PT Astra Serif" w:cs="PT Astra Serif"/>
          <w:color w:val="000000"/>
          <w:sz w:val="24"/>
          <w:szCs w:val="24"/>
          <w:lang w:val="ru-RU"/>
        </w:rPr>
        <w:t>в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 5 </w:t>
      </w:r>
      <w:r w:rsidRPr="00FA6A6C">
        <w:rPr>
          <w:rFonts w:ascii="PT Astra Serif" w:hAnsi="PT Astra Serif" w:cs="PT Astra Serif"/>
          <w:color w:val="000000"/>
          <w:sz w:val="24"/>
          <w:szCs w:val="24"/>
          <w:lang w:val="ru-RU"/>
        </w:rPr>
        <w:t>классе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FA6A6C">
        <w:rPr>
          <w:rFonts w:ascii="PT Astra Serif" w:hAnsi="PT Astra Serif" w:cs="PT Astra Serif"/>
          <w:color w:val="000000"/>
          <w:sz w:val="24"/>
          <w:szCs w:val="24"/>
          <w:lang w:val="ru-RU"/>
        </w:rPr>
        <w:t>–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 170 </w:t>
      </w:r>
      <w:r w:rsidRPr="00FA6A6C">
        <w:rPr>
          <w:rFonts w:ascii="PT Astra Serif" w:hAnsi="PT Astra Serif" w:cs="PT Astra Serif"/>
          <w:color w:val="000000"/>
          <w:sz w:val="24"/>
          <w:szCs w:val="24"/>
          <w:lang w:val="ru-RU"/>
        </w:rPr>
        <w:t>часов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 (5 </w:t>
      </w:r>
      <w:r w:rsidRPr="00FA6A6C">
        <w:rPr>
          <w:rFonts w:ascii="PT Astra Serif" w:hAnsi="PT Astra Serif" w:cs="PT Astra Serif"/>
          <w:color w:val="000000"/>
          <w:sz w:val="24"/>
          <w:szCs w:val="24"/>
          <w:lang w:val="ru-RU"/>
        </w:rPr>
        <w:t>ч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FA6A6C">
        <w:rPr>
          <w:rFonts w:ascii="PT Astra Serif" w:hAnsi="PT Astra Serif" w:cs="PT Astra Serif"/>
          <w:color w:val="000000"/>
          <w:sz w:val="24"/>
          <w:szCs w:val="24"/>
          <w:lang w:val="ru-RU"/>
        </w:rPr>
        <w:t>в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FA6A6C">
        <w:rPr>
          <w:rFonts w:ascii="PT Astra Serif" w:hAnsi="PT Astra Serif" w:cs="PT Astra Serif"/>
          <w:color w:val="000000"/>
          <w:sz w:val="24"/>
          <w:szCs w:val="24"/>
          <w:lang w:val="ru-RU"/>
        </w:rPr>
        <w:t>н</w:t>
      </w:r>
      <w:r w:rsidRPr="00FA6A6C">
        <w:rPr>
          <w:rFonts w:ascii="PT Astra Serif" w:hAnsi="PT Astra Serif"/>
          <w:color w:val="000000"/>
          <w:sz w:val="24"/>
          <w:szCs w:val="24"/>
          <w:lang w:val="ru-RU"/>
        </w:rPr>
        <w:t>еделю), в 6 классе – 170 часов (5 ч в неделю), в 7 классе – 170 часов (5 ч в неделю), в 8 классе –136 часов (4 часа в неделю), в 9 классе – 136 часов (4 часа в неделю).</w:t>
      </w:r>
      <w:bookmarkEnd w:id="0"/>
      <w:r w:rsidRPr="00FA6A6C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6192EA8F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  <w:lang w:val="ru-RU"/>
        </w:rPr>
      </w:pPr>
      <w:r w:rsidRPr="00FA6A6C">
        <w:rPr>
          <w:rFonts w:ascii="PT Astra Serif" w:hAnsi="PT Astra Serif"/>
          <w:sz w:val="24"/>
          <w:szCs w:val="24"/>
          <w:lang w:val="ru-RU"/>
        </w:rPr>
        <w:t>Промежуточная итоговая аттестация проходит в форме контрольной работы на основе ВПР для 5-8 классов и ОГЭ для 9 классов.</w:t>
      </w:r>
    </w:p>
    <w:p w14:paraId="5C3D6CC7" w14:textId="77777777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color w:val="000000"/>
          <w:sz w:val="24"/>
          <w:szCs w:val="24"/>
          <w:lang w:val="ru-RU"/>
        </w:rPr>
      </w:pPr>
    </w:p>
    <w:p w14:paraId="3B82FFA9" w14:textId="77777777" w:rsidR="00E401A2" w:rsidRPr="00FA6A6C" w:rsidRDefault="00E401A2" w:rsidP="00E401A2">
      <w:pPr>
        <w:spacing w:after="0" w:line="240" w:lineRule="auto"/>
        <w:ind w:firstLine="426"/>
        <w:jc w:val="center"/>
        <w:rPr>
          <w:rFonts w:ascii="PT Astra Serif" w:hAnsi="PT Astra Serif"/>
          <w:sz w:val="24"/>
          <w:szCs w:val="24"/>
          <w:lang w:val="ru-RU"/>
        </w:rPr>
      </w:pPr>
      <w:r w:rsidRPr="00FA6A6C">
        <w:rPr>
          <w:rFonts w:ascii="PT Astra Serif" w:hAnsi="PT Astra Serif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  <w:r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r w:rsidRPr="00FA6A6C">
        <w:rPr>
          <w:rFonts w:ascii="PT Astra Serif" w:hAnsi="PT Astra Serif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2B96C96B" w14:textId="041C38E4" w:rsidR="00E401A2" w:rsidRPr="00E401A2" w:rsidRDefault="00E401A2" w:rsidP="00E401A2">
      <w:pPr>
        <w:spacing w:after="0" w:line="240" w:lineRule="auto"/>
        <w:ind w:firstLine="426"/>
        <w:jc w:val="center"/>
        <w:rPr>
          <w:rFonts w:ascii="PT Astra Serif" w:hAnsi="PT Astra Serif"/>
          <w:b/>
          <w:sz w:val="24"/>
          <w:szCs w:val="24"/>
          <w:u w:val="single"/>
          <w:lang w:val="ru-RU"/>
        </w:rPr>
      </w:pPr>
      <w:r w:rsidRPr="00E401A2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Pr="00E401A2">
        <w:rPr>
          <w:rFonts w:ascii="PT Astra Serif" w:hAnsi="PT Astra Serif"/>
          <w:b/>
          <w:sz w:val="24"/>
          <w:szCs w:val="24"/>
          <w:u w:val="single"/>
          <w:lang w:val="ru-RU"/>
        </w:rPr>
        <w:t xml:space="preserve"> УЧЕБНИКИ на 202</w:t>
      </w:r>
      <w:r>
        <w:rPr>
          <w:rFonts w:ascii="PT Astra Serif" w:hAnsi="PT Astra Serif"/>
          <w:b/>
          <w:sz w:val="24"/>
          <w:szCs w:val="24"/>
          <w:u w:val="single"/>
          <w:lang w:val="ru-RU"/>
        </w:rPr>
        <w:t>4</w:t>
      </w:r>
      <w:r w:rsidRPr="00E401A2">
        <w:rPr>
          <w:rFonts w:ascii="PT Astra Serif" w:hAnsi="PT Astra Serif"/>
          <w:b/>
          <w:sz w:val="24"/>
          <w:szCs w:val="24"/>
          <w:u w:val="single"/>
          <w:lang w:val="ru-RU"/>
        </w:rPr>
        <w:t>/2</w:t>
      </w:r>
      <w:r>
        <w:rPr>
          <w:rFonts w:ascii="PT Astra Serif" w:hAnsi="PT Astra Serif"/>
          <w:b/>
          <w:sz w:val="24"/>
          <w:szCs w:val="24"/>
          <w:u w:val="single"/>
          <w:lang w:val="ru-RU"/>
        </w:rPr>
        <w:t>5</w:t>
      </w:r>
      <w:r w:rsidRPr="00E401A2">
        <w:rPr>
          <w:rFonts w:ascii="PT Astra Serif" w:hAnsi="PT Astra Serif"/>
          <w:b/>
          <w:sz w:val="24"/>
          <w:szCs w:val="24"/>
          <w:u w:val="single"/>
          <w:lang w:val="ru-RU"/>
        </w:rPr>
        <w:t xml:space="preserve"> учебный год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8755"/>
      </w:tblGrid>
      <w:tr w:rsidR="00F11BC3" w:rsidRPr="00F11BC3" w14:paraId="4E8FE51A" w14:textId="77777777" w:rsidTr="00F11BC3">
        <w:tc>
          <w:tcPr>
            <w:tcW w:w="8755" w:type="dxa"/>
          </w:tcPr>
          <w:p w14:paraId="52B9CB3D" w14:textId="77777777" w:rsidR="00F11BC3" w:rsidRPr="00FA6A6C" w:rsidRDefault="00F11BC3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t xml:space="preserve">1.1.2.2.1.6.1 (2)Верещагина И.Н., Афанасьева О.В. Английский язык (в 2 </w:t>
            </w:r>
            <w:proofErr w:type="gramStart"/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t>частях</w:t>
            </w:r>
            <w:proofErr w:type="gramEnd"/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t>) / Иностранный язык, 5-й класс, Просвещение</w:t>
            </w:r>
          </w:p>
        </w:tc>
      </w:tr>
      <w:tr w:rsidR="00F11BC3" w:rsidRPr="00F11BC3" w14:paraId="176CB606" w14:textId="77777777" w:rsidTr="00F11BC3">
        <w:tc>
          <w:tcPr>
            <w:tcW w:w="8755" w:type="dxa"/>
          </w:tcPr>
          <w:p w14:paraId="01550412" w14:textId="77777777" w:rsidR="00F11BC3" w:rsidRPr="00FA6A6C" w:rsidRDefault="00F11BC3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t xml:space="preserve">1.1.2.2.1.6.2(2) Афанасьева О.В., Михеева И.В. Английский язык (в 2 </w:t>
            </w:r>
            <w:proofErr w:type="gramStart"/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t>частях</w:t>
            </w:r>
            <w:proofErr w:type="gramEnd"/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t>) / Иностранный язык, 6-й класс, Просвещение</w:t>
            </w:r>
          </w:p>
        </w:tc>
      </w:tr>
      <w:tr w:rsidR="00F11BC3" w:rsidRPr="00F11BC3" w14:paraId="1E4A71FC" w14:textId="77777777" w:rsidTr="00F11BC3">
        <w:tc>
          <w:tcPr>
            <w:tcW w:w="8755" w:type="dxa"/>
          </w:tcPr>
          <w:p w14:paraId="408FBEED" w14:textId="77777777" w:rsidR="00F11BC3" w:rsidRPr="00FA6A6C" w:rsidRDefault="00F11BC3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t>1.1.2.2.1.6.3 (2)Афанасьева О.В., Михеева И.В. Английский язык / Иностранный язык, 7-й класс, Просвещение</w:t>
            </w:r>
          </w:p>
        </w:tc>
      </w:tr>
      <w:tr w:rsidR="00F11BC3" w:rsidRPr="00F11BC3" w14:paraId="463A0B25" w14:textId="77777777" w:rsidTr="00F11BC3">
        <w:tc>
          <w:tcPr>
            <w:tcW w:w="8755" w:type="dxa"/>
          </w:tcPr>
          <w:p w14:paraId="29039FE6" w14:textId="77777777" w:rsidR="00F11BC3" w:rsidRPr="00FA6A6C" w:rsidRDefault="00F11BC3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1.1.2.2.1.6.4 (2)Афанасьева О.В., Михеева И.В. Английский язык / Иностранный язык, 8-й класс, Просвещение</w:t>
            </w:r>
          </w:p>
        </w:tc>
      </w:tr>
      <w:tr w:rsidR="00F11BC3" w:rsidRPr="00F11BC3" w14:paraId="58BF234B" w14:textId="77777777" w:rsidTr="00F11BC3">
        <w:tc>
          <w:tcPr>
            <w:tcW w:w="8755" w:type="dxa"/>
          </w:tcPr>
          <w:p w14:paraId="3BCA76DD" w14:textId="77777777" w:rsidR="00F11BC3" w:rsidRPr="00FA6A6C" w:rsidRDefault="00F11BC3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t>1.1.2.2.1.6.5 (2)Афанасьева О.В., Михеева И.В. Английский язык / Иностранный язык, 9-й класс, Просвещение</w:t>
            </w:r>
          </w:p>
        </w:tc>
      </w:tr>
    </w:tbl>
    <w:p w14:paraId="37B9C8FE" w14:textId="77777777" w:rsidR="00E401A2" w:rsidRPr="00F11BC3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  <w:lang w:val="ru-RU"/>
        </w:rPr>
      </w:pPr>
      <w:r w:rsidRPr="00F11BC3">
        <w:rPr>
          <w:rFonts w:ascii="PT Astra Serif" w:hAnsi="PT Astra Serif"/>
          <w:sz w:val="24"/>
          <w:szCs w:val="24"/>
          <w:lang w:val="ru-RU"/>
        </w:rPr>
        <w:tab/>
      </w:r>
    </w:p>
    <w:p w14:paraId="6D607C75" w14:textId="7D5DAD3B" w:rsidR="00E401A2" w:rsidRPr="00FA6A6C" w:rsidRDefault="00E401A2" w:rsidP="00E401A2">
      <w:pPr>
        <w:spacing w:after="0" w:line="240" w:lineRule="auto"/>
        <w:ind w:firstLine="426"/>
        <w:jc w:val="both"/>
        <w:rPr>
          <w:rFonts w:ascii="PT Astra Serif" w:hAnsi="PT Astra Serif"/>
          <w:b/>
          <w:sz w:val="24"/>
          <w:szCs w:val="24"/>
          <w:lang w:val="ru-RU"/>
        </w:rPr>
      </w:pPr>
      <w:bookmarkStart w:id="1" w:name="_GoBack"/>
      <w:bookmarkEnd w:id="1"/>
    </w:p>
    <w:tbl>
      <w:tblPr>
        <w:tblStyle w:val="2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5884"/>
        <w:gridCol w:w="1771"/>
        <w:gridCol w:w="2410"/>
      </w:tblGrid>
      <w:tr w:rsidR="00E401A2" w:rsidRPr="00F11BC3" w14:paraId="43C88BA0" w14:textId="77777777" w:rsidTr="00386AAD">
        <w:trPr>
          <w:jc w:val="center"/>
        </w:trPr>
        <w:tc>
          <w:tcPr>
            <w:tcW w:w="5884" w:type="dxa"/>
          </w:tcPr>
          <w:p w14:paraId="29937995" w14:textId="77777777" w:rsidR="00E401A2" w:rsidRPr="00FA6A6C" w:rsidRDefault="00E401A2" w:rsidP="00386AAD">
            <w:pPr>
              <w:ind w:firstLine="426"/>
              <w:jc w:val="center"/>
              <w:rPr>
                <w:rFonts w:ascii="PT Astra Serif" w:hAnsi="PT Astra Serif"/>
                <w:b/>
                <w:sz w:val="24"/>
                <w:szCs w:val="24"/>
                <w:u w:val="single"/>
                <w:lang w:val="ru-RU"/>
              </w:rPr>
            </w:pPr>
            <w:r w:rsidRPr="00FA6A6C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№ ФПУ, Автор, название, класс, изд-во</w:t>
            </w:r>
          </w:p>
        </w:tc>
        <w:tc>
          <w:tcPr>
            <w:tcW w:w="1771" w:type="dxa"/>
          </w:tcPr>
          <w:p w14:paraId="19AC2452" w14:textId="77777777" w:rsidR="00E401A2" w:rsidRPr="00FA6A6C" w:rsidRDefault="00E401A2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A6A6C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Издан/ или не издан учебник</w:t>
            </w:r>
          </w:p>
        </w:tc>
        <w:tc>
          <w:tcPr>
            <w:tcW w:w="2410" w:type="dxa"/>
          </w:tcPr>
          <w:p w14:paraId="7BFA136F" w14:textId="77777777" w:rsidR="00E401A2" w:rsidRPr="00FA6A6C" w:rsidRDefault="00E401A2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A6A6C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Срок использования учебника по ФПУ</w:t>
            </w:r>
          </w:p>
        </w:tc>
      </w:tr>
      <w:tr w:rsidR="00E401A2" w:rsidRPr="00B14C70" w14:paraId="7FAB852F" w14:textId="77777777" w:rsidTr="00386AAD">
        <w:trPr>
          <w:jc w:val="center"/>
        </w:trPr>
        <w:tc>
          <w:tcPr>
            <w:tcW w:w="5884" w:type="dxa"/>
          </w:tcPr>
          <w:p w14:paraId="7FA14E2A" w14:textId="77777777" w:rsidR="00E401A2" w:rsidRPr="00FA6A6C" w:rsidRDefault="00E401A2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t>1.1.2.3.1.2.1. Баранова К.М., Дули Д., Копылова В.В. и другие Английский язык: 5-й класс: углублённый уровень: учебник, Просвещение</w:t>
            </w:r>
          </w:p>
        </w:tc>
        <w:tc>
          <w:tcPr>
            <w:tcW w:w="1771" w:type="dxa"/>
          </w:tcPr>
          <w:p w14:paraId="6A40A7AD" w14:textId="77777777" w:rsidR="00E401A2" w:rsidRPr="00B14C70" w:rsidRDefault="00E401A2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14C70">
              <w:rPr>
                <w:rFonts w:ascii="PT Astra Serif" w:hAnsi="PT Astra Serif"/>
                <w:sz w:val="24"/>
                <w:szCs w:val="24"/>
              </w:rPr>
              <w:t>Издан</w:t>
            </w:r>
            <w:proofErr w:type="spellEnd"/>
          </w:p>
        </w:tc>
        <w:tc>
          <w:tcPr>
            <w:tcW w:w="2410" w:type="dxa"/>
          </w:tcPr>
          <w:p w14:paraId="4D6D92F4" w14:textId="77777777" w:rsidR="00E401A2" w:rsidRPr="00B14C70" w:rsidRDefault="00E401A2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14C70">
              <w:rPr>
                <w:rFonts w:ascii="PT Astra Serif" w:hAnsi="PT Astra Serif"/>
                <w:sz w:val="24"/>
                <w:szCs w:val="24"/>
              </w:rPr>
              <w:t>До 25 апреля 2027 года.</w:t>
            </w:r>
          </w:p>
        </w:tc>
      </w:tr>
      <w:tr w:rsidR="00E401A2" w:rsidRPr="00B14C70" w14:paraId="6070C929" w14:textId="77777777" w:rsidTr="00386AAD">
        <w:trPr>
          <w:jc w:val="center"/>
        </w:trPr>
        <w:tc>
          <w:tcPr>
            <w:tcW w:w="5884" w:type="dxa"/>
          </w:tcPr>
          <w:p w14:paraId="72216783" w14:textId="77777777" w:rsidR="00E401A2" w:rsidRPr="00FA6A6C" w:rsidRDefault="00E401A2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t xml:space="preserve">1.1.2.1.1.1.2.  Баранов М.Т., </w:t>
            </w:r>
            <w:proofErr w:type="spellStart"/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t>Ладыженская</w:t>
            </w:r>
            <w:proofErr w:type="spellEnd"/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t xml:space="preserve"> Т.А., </w:t>
            </w:r>
            <w:proofErr w:type="spellStart"/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t>Тростенцова</w:t>
            </w:r>
            <w:proofErr w:type="spellEnd"/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Л.А. и другие  Русский язык: 6-й класс: учебник: в 2 </w:t>
            </w:r>
            <w:proofErr w:type="gramStart"/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t>частях</w:t>
            </w:r>
            <w:proofErr w:type="gramEnd"/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t>, Просвещение</w:t>
            </w:r>
          </w:p>
        </w:tc>
        <w:tc>
          <w:tcPr>
            <w:tcW w:w="1771" w:type="dxa"/>
          </w:tcPr>
          <w:p w14:paraId="068D0E25" w14:textId="77777777" w:rsidR="00E401A2" w:rsidRPr="00B14C70" w:rsidRDefault="00E401A2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14C70">
              <w:rPr>
                <w:rFonts w:ascii="PT Astra Serif" w:hAnsi="PT Astra Serif"/>
                <w:sz w:val="24"/>
                <w:szCs w:val="24"/>
              </w:rPr>
              <w:t>Издан</w:t>
            </w:r>
            <w:proofErr w:type="spellEnd"/>
          </w:p>
        </w:tc>
        <w:tc>
          <w:tcPr>
            <w:tcW w:w="2410" w:type="dxa"/>
          </w:tcPr>
          <w:p w14:paraId="6C64572A" w14:textId="77777777" w:rsidR="00E401A2" w:rsidRPr="00B14C70" w:rsidRDefault="00E401A2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14C70">
              <w:rPr>
                <w:rFonts w:ascii="PT Astra Serif" w:hAnsi="PT Astra Serif"/>
                <w:sz w:val="24"/>
                <w:szCs w:val="24"/>
              </w:rPr>
              <w:t>До 25 апреля 2027 года.</w:t>
            </w:r>
          </w:p>
        </w:tc>
      </w:tr>
      <w:tr w:rsidR="00E401A2" w:rsidRPr="00B14C70" w14:paraId="4350FDC2" w14:textId="77777777" w:rsidTr="00386AAD">
        <w:trPr>
          <w:jc w:val="center"/>
        </w:trPr>
        <w:tc>
          <w:tcPr>
            <w:tcW w:w="5884" w:type="dxa"/>
          </w:tcPr>
          <w:p w14:paraId="61E2211B" w14:textId="77777777" w:rsidR="00E401A2" w:rsidRPr="00FA6A6C" w:rsidRDefault="00E401A2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t>1.1.2.3.1.2.2.  Баранова К.М., Дули Д., Копылова В.В. и другие  Английский язык: 6-й класс: углублённый уровень: учебник, Просвещение</w:t>
            </w:r>
          </w:p>
        </w:tc>
        <w:tc>
          <w:tcPr>
            <w:tcW w:w="1771" w:type="dxa"/>
          </w:tcPr>
          <w:p w14:paraId="3B1CE246" w14:textId="77777777" w:rsidR="00E401A2" w:rsidRPr="00B14C70" w:rsidRDefault="00E401A2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14C70">
              <w:rPr>
                <w:rFonts w:ascii="PT Astra Serif" w:hAnsi="PT Astra Serif"/>
                <w:sz w:val="24"/>
                <w:szCs w:val="24"/>
              </w:rPr>
              <w:t xml:space="preserve">Не </w:t>
            </w:r>
            <w:proofErr w:type="spellStart"/>
            <w:r w:rsidRPr="00B14C70">
              <w:rPr>
                <w:rFonts w:ascii="PT Astra Serif" w:hAnsi="PT Astra Serif"/>
                <w:sz w:val="24"/>
                <w:szCs w:val="24"/>
              </w:rPr>
              <w:t>издан</w:t>
            </w:r>
            <w:proofErr w:type="spellEnd"/>
          </w:p>
        </w:tc>
        <w:tc>
          <w:tcPr>
            <w:tcW w:w="2410" w:type="dxa"/>
          </w:tcPr>
          <w:p w14:paraId="5E216C9F" w14:textId="77777777" w:rsidR="00E401A2" w:rsidRPr="00B14C70" w:rsidRDefault="00E401A2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14C70">
              <w:rPr>
                <w:rFonts w:ascii="PT Astra Serif" w:hAnsi="PT Astra Serif"/>
                <w:sz w:val="24"/>
                <w:szCs w:val="24"/>
              </w:rPr>
              <w:t>До 25 апреля 2027 года.</w:t>
            </w:r>
          </w:p>
        </w:tc>
      </w:tr>
      <w:tr w:rsidR="00E401A2" w:rsidRPr="00B14C70" w14:paraId="0AA249B0" w14:textId="77777777" w:rsidTr="00386AAD">
        <w:trPr>
          <w:jc w:val="center"/>
        </w:trPr>
        <w:tc>
          <w:tcPr>
            <w:tcW w:w="5884" w:type="dxa"/>
          </w:tcPr>
          <w:p w14:paraId="1523C7D5" w14:textId="77777777" w:rsidR="00E401A2" w:rsidRPr="00FA6A6C" w:rsidRDefault="00E401A2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t>1.1.2.3.1.2.3. Баранова К.М., Дули Д., Копылова В.В. и другие Английский язык: 7-й класс: углублённый уровень: учебник, Просвещение</w:t>
            </w:r>
          </w:p>
        </w:tc>
        <w:tc>
          <w:tcPr>
            <w:tcW w:w="1771" w:type="dxa"/>
          </w:tcPr>
          <w:p w14:paraId="18B5ED61" w14:textId="77777777" w:rsidR="00E401A2" w:rsidRPr="00B14C70" w:rsidRDefault="00E401A2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14C70">
              <w:rPr>
                <w:rFonts w:ascii="PT Astra Serif" w:hAnsi="PT Astra Serif"/>
                <w:sz w:val="24"/>
                <w:szCs w:val="24"/>
              </w:rPr>
              <w:t xml:space="preserve">Не </w:t>
            </w:r>
            <w:proofErr w:type="spellStart"/>
            <w:r w:rsidRPr="00B14C70">
              <w:rPr>
                <w:rFonts w:ascii="PT Astra Serif" w:hAnsi="PT Astra Serif"/>
                <w:sz w:val="24"/>
                <w:szCs w:val="24"/>
              </w:rPr>
              <w:t>издан</w:t>
            </w:r>
            <w:proofErr w:type="spellEnd"/>
          </w:p>
        </w:tc>
        <w:tc>
          <w:tcPr>
            <w:tcW w:w="2410" w:type="dxa"/>
          </w:tcPr>
          <w:p w14:paraId="16606228" w14:textId="77777777" w:rsidR="00E401A2" w:rsidRPr="00B14C70" w:rsidRDefault="00E401A2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14C70">
              <w:rPr>
                <w:rFonts w:ascii="PT Astra Serif" w:hAnsi="PT Astra Serif"/>
                <w:sz w:val="24"/>
                <w:szCs w:val="24"/>
              </w:rPr>
              <w:t>До 25 апреля 2027 года</w:t>
            </w:r>
          </w:p>
        </w:tc>
      </w:tr>
      <w:tr w:rsidR="00E401A2" w:rsidRPr="00B14C70" w14:paraId="7F2F15E3" w14:textId="77777777" w:rsidTr="00386AAD">
        <w:trPr>
          <w:jc w:val="center"/>
        </w:trPr>
        <w:tc>
          <w:tcPr>
            <w:tcW w:w="5884" w:type="dxa"/>
          </w:tcPr>
          <w:p w14:paraId="0EF19E69" w14:textId="77777777" w:rsidR="00E401A2" w:rsidRPr="00FA6A6C" w:rsidRDefault="00E401A2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t>1.1.2.3.1.2.4. Баранова К.М., Дули Д., Копылова В.В. и другие Английский язык: 8-й класс: углублённый уровень: учебник, Просвещение</w:t>
            </w:r>
          </w:p>
        </w:tc>
        <w:tc>
          <w:tcPr>
            <w:tcW w:w="1771" w:type="dxa"/>
          </w:tcPr>
          <w:p w14:paraId="6656E1D5" w14:textId="77777777" w:rsidR="00E401A2" w:rsidRPr="00B14C70" w:rsidRDefault="00E401A2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14C70">
              <w:rPr>
                <w:rFonts w:ascii="PT Astra Serif" w:hAnsi="PT Astra Serif"/>
                <w:sz w:val="24"/>
                <w:szCs w:val="24"/>
              </w:rPr>
              <w:t>Издан</w:t>
            </w:r>
            <w:proofErr w:type="spellEnd"/>
          </w:p>
        </w:tc>
        <w:tc>
          <w:tcPr>
            <w:tcW w:w="2410" w:type="dxa"/>
          </w:tcPr>
          <w:p w14:paraId="2E22915B" w14:textId="77777777" w:rsidR="00E401A2" w:rsidRPr="00B14C70" w:rsidRDefault="00E401A2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14C70">
              <w:rPr>
                <w:rFonts w:ascii="PT Astra Serif" w:hAnsi="PT Astra Serif"/>
                <w:sz w:val="24"/>
                <w:szCs w:val="24"/>
              </w:rPr>
              <w:t>До 25 апреля 2027 года</w:t>
            </w:r>
          </w:p>
        </w:tc>
      </w:tr>
      <w:tr w:rsidR="00E401A2" w:rsidRPr="00B14C70" w14:paraId="33F6D7D7" w14:textId="77777777" w:rsidTr="00386AAD">
        <w:trPr>
          <w:jc w:val="center"/>
        </w:trPr>
        <w:tc>
          <w:tcPr>
            <w:tcW w:w="5884" w:type="dxa"/>
          </w:tcPr>
          <w:p w14:paraId="4C67B0C2" w14:textId="77777777" w:rsidR="00E401A2" w:rsidRPr="00FA6A6C" w:rsidRDefault="00E401A2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A6A6C">
              <w:rPr>
                <w:rFonts w:ascii="PT Astra Serif" w:hAnsi="PT Astra Serif"/>
                <w:sz w:val="24"/>
                <w:szCs w:val="24"/>
                <w:lang w:val="ru-RU"/>
              </w:rPr>
              <w:t>1.1.2.3.1.2.5.  Баранова К.М., Дули Д., Копылова В.В. и другие  Английский язык: 9-й класс: углублённый уровень: учебник, Просвещение</w:t>
            </w:r>
          </w:p>
        </w:tc>
        <w:tc>
          <w:tcPr>
            <w:tcW w:w="1771" w:type="dxa"/>
          </w:tcPr>
          <w:p w14:paraId="40F4CFBA" w14:textId="77777777" w:rsidR="00E401A2" w:rsidRPr="00B14C70" w:rsidRDefault="00E401A2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14C70">
              <w:rPr>
                <w:rFonts w:ascii="PT Astra Serif" w:hAnsi="PT Astra Serif"/>
                <w:sz w:val="24"/>
                <w:szCs w:val="24"/>
              </w:rPr>
              <w:t>Издан</w:t>
            </w:r>
            <w:proofErr w:type="spellEnd"/>
          </w:p>
        </w:tc>
        <w:tc>
          <w:tcPr>
            <w:tcW w:w="2410" w:type="dxa"/>
          </w:tcPr>
          <w:p w14:paraId="0AD1F6D4" w14:textId="77777777" w:rsidR="00E401A2" w:rsidRPr="00B14C70" w:rsidRDefault="00E401A2" w:rsidP="00386AAD">
            <w:pPr>
              <w:ind w:firstLine="426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14C70">
              <w:rPr>
                <w:rFonts w:ascii="PT Astra Serif" w:hAnsi="PT Astra Serif"/>
                <w:sz w:val="24"/>
                <w:szCs w:val="24"/>
              </w:rPr>
              <w:t>До 25 апреля 2027 года</w:t>
            </w:r>
          </w:p>
        </w:tc>
      </w:tr>
    </w:tbl>
    <w:p w14:paraId="1FC32F1F" w14:textId="77777777" w:rsidR="00E401A2" w:rsidRPr="00B14C70" w:rsidRDefault="00E401A2" w:rsidP="00E401A2">
      <w:pPr>
        <w:spacing w:after="0" w:line="240" w:lineRule="auto"/>
        <w:ind w:firstLine="426"/>
        <w:rPr>
          <w:rFonts w:ascii="PT Astra Serif" w:hAnsi="PT Astra Serif"/>
          <w:sz w:val="24"/>
          <w:szCs w:val="24"/>
        </w:rPr>
      </w:pPr>
    </w:p>
    <w:p w14:paraId="1DF36DD6" w14:textId="77777777" w:rsidR="00E401A2" w:rsidRPr="00B14C70" w:rsidRDefault="00E401A2" w:rsidP="00E401A2">
      <w:pPr>
        <w:spacing w:after="0" w:line="240" w:lineRule="auto"/>
        <w:ind w:firstLine="426"/>
        <w:rPr>
          <w:rFonts w:ascii="PT Astra Serif" w:hAnsi="PT Astra Serif"/>
          <w:sz w:val="24"/>
          <w:szCs w:val="24"/>
        </w:rPr>
      </w:pPr>
      <w:r w:rsidRPr="00B14C70">
        <w:rPr>
          <w:rFonts w:ascii="PT Astra Serif" w:hAnsi="PT Astra Serif"/>
          <w:b/>
          <w:color w:val="000000"/>
          <w:sz w:val="24"/>
          <w:szCs w:val="24"/>
        </w:rPr>
        <w:t>МЕТОДИЧЕСКИЕ МАТЕРИАЛЫ ДЛЯ УЧИТЕЛЯ</w:t>
      </w:r>
    </w:p>
    <w:p w14:paraId="1EC97FB7" w14:textId="77777777" w:rsidR="00E401A2" w:rsidRPr="00FA6A6C" w:rsidRDefault="00E401A2" w:rsidP="00E401A2">
      <w:pPr>
        <w:spacing w:after="0" w:line="240" w:lineRule="auto"/>
        <w:ind w:firstLine="426"/>
        <w:rPr>
          <w:rFonts w:ascii="PT Astra Serif" w:hAnsi="PT Astra Serif"/>
          <w:sz w:val="24"/>
          <w:szCs w:val="24"/>
          <w:lang w:val="ru-RU"/>
        </w:rPr>
      </w:pPr>
      <w:r w:rsidRPr="00FA6A6C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hyperlink r:id="rId5" w:anchor=":~:text=%D0%A4%D0%B5%D0%B4%D0%B5%D1%80%D0%B0%D0%BB%D1%8C%D0%BD%D0%B0%D1%8F%20%D1%80%D0%B0%D0%B1%D0%BE%D1%87%D0%B0%D1%8F%20%D0%BF%D1%80%D0%BE%D0%B3%D1%80%D0%B0%D0%BC%D0%BC%D0%B0%20%D0%BF%D0%BE%20%D1%83%D1%87%D0%B5%D0%B1%D0%BD%D0%BE%D0%BC%D1%83%20%D0%BF%D1%" w:history="1">
        <w:r w:rsidRPr="00B14C70">
          <w:rPr>
            <w:rStyle w:val="a3"/>
            <w:rFonts w:ascii="PT Astra Serif" w:hAnsi="PT Astra Serif"/>
            <w:sz w:val="24"/>
            <w:szCs w:val="24"/>
          </w:rPr>
          <w:t>https</w:t>
        </w:r>
        <w:r w:rsidRPr="00FA6A6C">
          <w:rPr>
            <w:rStyle w:val="a3"/>
            <w:rFonts w:ascii="PT Astra Serif" w:hAnsi="PT Astra Serif"/>
            <w:sz w:val="24"/>
            <w:szCs w:val="24"/>
            <w:lang w:val="ru-RU"/>
          </w:rPr>
          <w:t>://</w:t>
        </w:r>
        <w:proofErr w:type="spellStart"/>
        <w:r w:rsidRPr="00B14C70">
          <w:rPr>
            <w:rStyle w:val="a3"/>
            <w:rFonts w:ascii="PT Astra Serif" w:hAnsi="PT Astra Serif"/>
            <w:sz w:val="24"/>
            <w:szCs w:val="24"/>
          </w:rPr>
          <w:t>edsoo</w:t>
        </w:r>
        <w:proofErr w:type="spellEnd"/>
        <w:r w:rsidRPr="00FA6A6C">
          <w:rPr>
            <w:rStyle w:val="a3"/>
            <w:rFonts w:ascii="PT Astra Serif" w:hAnsi="PT Astra Serif"/>
            <w:sz w:val="24"/>
            <w:szCs w:val="24"/>
            <w:lang w:val="ru-RU"/>
          </w:rPr>
          <w:t>.</w:t>
        </w:r>
        <w:proofErr w:type="spellStart"/>
        <w:r w:rsidRPr="00B14C70">
          <w:rPr>
            <w:rStyle w:val="a3"/>
            <w:rFonts w:ascii="PT Astra Serif" w:hAnsi="PT Astra Serif"/>
            <w:sz w:val="24"/>
            <w:szCs w:val="24"/>
          </w:rPr>
          <w:t>ru</w:t>
        </w:r>
        <w:proofErr w:type="spellEnd"/>
        <w:r w:rsidRPr="00FA6A6C">
          <w:rPr>
            <w:rStyle w:val="a3"/>
            <w:rFonts w:ascii="PT Astra Serif" w:hAnsi="PT Astra Serif"/>
            <w:sz w:val="24"/>
            <w:szCs w:val="24"/>
            <w:lang w:val="ru-RU"/>
          </w:rPr>
          <w:t>/</w:t>
        </w:r>
      </w:hyperlink>
      <w:r w:rsidRPr="00FA6A6C">
        <w:rPr>
          <w:rFonts w:ascii="PT Astra Serif" w:hAnsi="PT Astra Serif"/>
          <w:sz w:val="24"/>
          <w:szCs w:val="24"/>
          <w:lang w:val="ru-RU"/>
        </w:rPr>
        <w:t xml:space="preserve"> Федеральная рабочая программа по </w:t>
      </w:r>
      <w:proofErr w:type="gramStart"/>
      <w:r w:rsidRPr="00FA6A6C">
        <w:rPr>
          <w:rFonts w:ascii="PT Astra Serif" w:hAnsi="PT Astra Serif"/>
          <w:sz w:val="24"/>
          <w:szCs w:val="24"/>
          <w:lang w:val="ru-RU"/>
        </w:rPr>
        <w:t>учебному</w:t>
      </w:r>
      <w:proofErr w:type="gramEnd"/>
      <w:r w:rsidRPr="00FA6A6C">
        <w:rPr>
          <w:rFonts w:ascii="PT Astra Serif" w:hAnsi="PT Astra Serif"/>
          <w:sz w:val="24"/>
          <w:szCs w:val="24"/>
          <w:lang w:val="ru-RU"/>
        </w:rPr>
        <w:t xml:space="preserve"> предмету «Иностранный (английский) язык».</w:t>
      </w:r>
    </w:p>
    <w:p w14:paraId="33354235" w14:textId="77777777" w:rsidR="00E401A2" w:rsidRPr="00FA6A6C" w:rsidRDefault="00E401A2" w:rsidP="00E401A2">
      <w:pPr>
        <w:spacing w:after="0" w:line="240" w:lineRule="auto"/>
        <w:ind w:firstLine="426"/>
        <w:rPr>
          <w:rFonts w:ascii="PT Astra Serif" w:hAnsi="PT Astra Serif"/>
          <w:b/>
          <w:bCs/>
          <w:sz w:val="24"/>
          <w:szCs w:val="24"/>
          <w:lang w:val="ru-RU"/>
        </w:rPr>
      </w:pPr>
      <w:r w:rsidRPr="00FA6A6C">
        <w:rPr>
          <w:rFonts w:ascii="PT Astra Serif" w:hAnsi="PT Astra Serif"/>
          <w:b/>
          <w:bCs/>
          <w:sz w:val="24"/>
          <w:szCs w:val="24"/>
          <w:lang w:val="ru-RU"/>
        </w:rPr>
        <w:t>Методическое пособие. Иностранный язык. 5 класс (2022 г.)</w:t>
      </w:r>
    </w:p>
    <w:p w14:paraId="1D39C3F9" w14:textId="77777777" w:rsidR="00E401A2" w:rsidRPr="00FA6A6C" w:rsidRDefault="00F11BC3" w:rsidP="00E401A2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  <w:lang w:val="ru-RU"/>
        </w:rPr>
      </w:pPr>
      <w:hyperlink r:id="rId6" w:history="1">
        <w:proofErr w:type="gramStart"/>
        <w:r w:rsidR="00E401A2" w:rsidRPr="00FA6A6C">
          <w:rPr>
            <w:rStyle w:val="a3"/>
            <w:rFonts w:ascii="PT Astra Serif" w:hAnsi="PT Astra Serif"/>
            <w:sz w:val="24"/>
            <w:szCs w:val="24"/>
            <w:lang w:val="ru-RU"/>
          </w:rPr>
          <w:t>Методические рекомендации по формированию функциональной грамотности обучающихся. 5-9 классы (2022 г.)</w:t>
        </w:r>
      </w:hyperlink>
      <w:proofErr w:type="gramEnd"/>
    </w:p>
    <w:p w14:paraId="4C1FDD54" w14:textId="77777777" w:rsidR="00E401A2" w:rsidRPr="00FA6A6C" w:rsidRDefault="00F11BC3" w:rsidP="00E401A2">
      <w:pPr>
        <w:spacing w:after="0" w:line="240" w:lineRule="auto"/>
        <w:ind w:firstLine="426"/>
        <w:jc w:val="both"/>
        <w:rPr>
          <w:rFonts w:ascii="PT Astra Serif" w:hAnsi="PT Astra Serif"/>
          <w:color w:val="000000"/>
          <w:sz w:val="24"/>
          <w:szCs w:val="24"/>
          <w:lang w:val="ru-RU"/>
        </w:rPr>
      </w:pPr>
      <w:hyperlink r:id="rId7" w:history="1">
        <w:r w:rsidR="00E401A2" w:rsidRPr="00FA6A6C">
          <w:rPr>
            <w:rStyle w:val="a3"/>
            <w:rFonts w:ascii="PT Astra Serif" w:hAnsi="PT Astra Serif"/>
            <w:sz w:val="24"/>
            <w:szCs w:val="24"/>
            <w:lang w:val="ru-RU"/>
          </w:rPr>
          <w:t>Методические рекомендации. Формирование эмоционального интеллекта обучающихся в образовательной среде. 5-9 классы (2022 г.)</w:t>
        </w:r>
      </w:hyperlink>
    </w:p>
    <w:p w14:paraId="3AD76805" w14:textId="77777777" w:rsidR="00CA4638" w:rsidRDefault="00CA4638"/>
    <w:sectPr w:rsidR="00CA4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5A6"/>
    <w:rsid w:val="00BD45A6"/>
    <w:rsid w:val="00CA4638"/>
    <w:rsid w:val="00E401A2"/>
    <w:rsid w:val="00F1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EF2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1A2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401A2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E40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E40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E40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1A2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401A2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E40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E40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E40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soo.ru/2023/08/07/metodicheskie-rekomendaczii-formirovanie-emoczionalnogo-intellekta-obuchayushhihsya-v-obrazovatelnoj-srede-5-9-klassy-2022-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dsoo.ru/2023/08/07/metodicheskie-rekomendaczii-po-formirovaniyu-funkczionalnoj-gramotnosti-obuchayushhihsya-5-9-klassy-2022-g/" TargetMode="External"/><Relationship Id="rId5" Type="http://schemas.openxmlformats.org/officeDocument/2006/relationships/hyperlink" Target="https://edsoo.ru/rabochie-programmy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1383</Words>
  <Characters>7884</Characters>
  <Application>Microsoft Office Word</Application>
  <DocSecurity>0</DocSecurity>
  <Lines>65</Lines>
  <Paragraphs>18</Paragraphs>
  <ScaleCrop>false</ScaleCrop>
  <Company/>
  <LinksUpToDate>false</LinksUpToDate>
  <CharactersWithSpaces>9249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Щукина Анна Александровна</dc:creator>
  <cp:keywords/>
  <dc:description/>
  <cp:lastModifiedBy>Филатова Анна Борисовна</cp:lastModifiedBy>
  <cp:revision>3</cp:revision>
  <dcterms:created xsi:type="dcterms:W3CDTF">2024-10-09T11:36:00Z</dcterms:created>
  <dcterms:modified xsi:type="dcterms:W3CDTF">2024-10-12T08:47:00Z</dcterms:modified>
</cp:coreProperties>
</file>