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C9F" w:rsidRPr="00474C9F" w:rsidRDefault="00474C9F" w:rsidP="00474C9F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</w:pPr>
      <w:r w:rsidRPr="00474C9F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Аннотация к рабочей программе по технологии для 5-9 классов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</w:pPr>
      <w:r w:rsidRPr="00474C9F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 xml:space="preserve">Рабочая программа по </w:t>
      </w:r>
      <w:r w:rsidR="00032B7F" w:rsidRPr="00032B7F">
        <w:rPr>
          <w:rFonts w:ascii="PT Astra Serif" w:eastAsia="Calibri" w:hAnsi="PT Astra Serif" w:cs="Times New Roman"/>
          <w:color w:val="000000"/>
          <w:sz w:val="24"/>
          <w:lang w:val="ru-RU"/>
        </w:rPr>
        <w:t xml:space="preserve">предмету труд (технология) для 5-9 классов </w:t>
      </w:r>
      <w:r w:rsidRPr="00474C9F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является частью ООП ООО гимназии и составлена на основе федеральной рабочей программы, в соответствии с ФОП и обновлёнными ФГОС ООО.</w:t>
      </w:r>
      <w:bookmarkStart w:id="0" w:name="_GoBack"/>
      <w:bookmarkEnd w:id="0"/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технологии </w:t>
      </w:r>
      <w:r w:rsidRPr="00474C9F">
        <w:rPr>
          <w:rFonts w:ascii="PT Astra Serif" w:hAnsi="PT Astra Serif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474C9F">
        <w:rPr>
          <w:rFonts w:ascii="PT Astra Serif" w:hAnsi="PT Astra Serif"/>
          <w:color w:val="000000"/>
          <w:sz w:val="24"/>
          <w:szCs w:val="24"/>
        </w:rPr>
        <w:t>D</w:t>
      </w: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прототипирование</w:t>
      </w:r>
      <w:proofErr w:type="spellEnd"/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нанотехнологии</w:t>
      </w:r>
      <w:proofErr w:type="spellEnd"/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агро</w:t>
      </w:r>
      <w:proofErr w:type="spellEnd"/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474C9F">
        <w:rPr>
          <w:rFonts w:ascii="PT Astra Serif" w:hAnsi="PT Astra Serif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</w:t>
      </w: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компетенций, позволяющих обучающимся осваивать новые виды труда и готовности принимать нестандартные решения.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Основной</w:t>
      </w:r>
      <w:r w:rsidRPr="00474C9F">
        <w:rPr>
          <w:rFonts w:ascii="PT Astra Serif" w:hAnsi="PT Astra Serif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Модуль «Робототехника»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Модуль «3</w:t>
      </w:r>
      <w:r w:rsidRPr="00474C9F">
        <w:rPr>
          <w:rFonts w:ascii="PT Astra Serif" w:hAnsi="PT Astra Serif"/>
          <w:b/>
          <w:color w:val="000000"/>
          <w:sz w:val="24"/>
          <w:szCs w:val="24"/>
        </w:rPr>
        <w:t>D</w:t>
      </w: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, макетирование»</w:t>
      </w:r>
    </w:p>
    <w:p w:rsidR="00474C9F" w:rsidRPr="00474C9F" w:rsidRDefault="00474C9F" w:rsidP="00474C9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val="ru-RU"/>
        </w:rPr>
      </w:pPr>
      <w:r w:rsidRPr="00474C9F">
        <w:rPr>
          <w:rFonts w:ascii="PT Astra Serif" w:hAnsi="PT Astra Serif"/>
          <w:color w:val="000000"/>
          <w:sz w:val="24"/>
          <w:szCs w:val="24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91F22" w:rsidRPr="00474C9F" w:rsidRDefault="00474C9F" w:rsidP="00474C9F">
      <w:pPr>
        <w:spacing w:after="0" w:line="240" w:lineRule="auto"/>
        <w:ind w:firstLine="709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sz w:val="24"/>
          <w:szCs w:val="24"/>
          <w:lang w:val="ru-RU"/>
        </w:rPr>
        <w:t>Промежуточная итоговая аттестация проходит в форме текущего контроля.</w:t>
      </w:r>
    </w:p>
    <w:p w:rsidR="00474C9F" w:rsidRPr="00474C9F" w:rsidRDefault="00474C9F" w:rsidP="00474C9F">
      <w:pPr>
        <w:spacing w:after="0"/>
        <w:ind w:left="120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474C9F" w:rsidRPr="00474C9F" w:rsidRDefault="00474C9F" w:rsidP="00474C9F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74C9F" w:rsidRPr="00474C9F" w:rsidRDefault="00474C9F" w:rsidP="00032B7F">
      <w:pPr>
        <w:spacing w:after="0" w:line="48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474C9F">
        <w:rPr>
          <w:rFonts w:ascii="Times New Roman" w:hAnsi="Times New Roman" w:cs="Times New Roman"/>
          <w:color w:val="000000"/>
          <w:sz w:val="24"/>
          <w:szCs w:val="24"/>
          <w:highlight w:val="yellow"/>
          <w:lang w:val="ru-RU"/>
        </w:rPr>
        <w:t>​‌‌</w:t>
      </w:r>
      <w:proofErr w:type="spellStart"/>
      <w:r w:rsidRPr="00474C9F">
        <w:rPr>
          <w:rFonts w:ascii="PT Astra Serif" w:hAnsi="PT Astra Serif" w:cs="Times New Roman"/>
          <w:color w:val="000000"/>
          <w:sz w:val="24"/>
          <w:szCs w:val="24"/>
          <w:highlight w:val="yellow"/>
          <w:lang w:val="ru-RU"/>
        </w:rPr>
        <w:t>Глозман</w:t>
      </w:r>
      <w:proofErr w:type="spellEnd"/>
      <w:r w:rsidRPr="00474C9F">
        <w:rPr>
          <w:rFonts w:ascii="PT Astra Serif" w:hAnsi="PT Astra Serif" w:cs="Times New Roman"/>
          <w:color w:val="000000"/>
          <w:sz w:val="24"/>
          <w:szCs w:val="24"/>
          <w:highlight w:val="yellow"/>
          <w:lang w:val="ru-RU"/>
        </w:rPr>
        <w:t xml:space="preserve"> Е.С., Кожина О.А. и др. </w:t>
      </w:r>
      <w:r w:rsidRPr="00474C9F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учебник технологии (5-9) классы </w:t>
      </w:r>
      <w:proofErr w:type="gramStart"/>
      <w:r w:rsidRPr="00474C9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032B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="00032B7F">
        <w:rPr>
          <w:rFonts w:ascii="Times New Roman" w:hAnsi="Times New Roman" w:cs="Times New Roman"/>
          <w:color w:val="000000"/>
          <w:sz w:val="24"/>
          <w:szCs w:val="24"/>
          <w:highlight w:val="yellow"/>
          <w:lang w:val="ru-RU"/>
        </w:rPr>
        <w:t>э</w:t>
      </w:r>
      <w:r w:rsidR="00032B7F" w:rsidRPr="00032B7F">
        <w:rPr>
          <w:rFonts w:ascii="Times New Roman" w:hAnsi="Times New Roman" w:cs="Times New Roman"/>
          <w:color w:val="000000"/>
          <w:sz w:val="24"/>
          <w:szCs w:val="24"/>
          <w:highlight w:val="yellow"/>
          <w:lang w:val="ru-RU"/>
        </w:rPr>
        <w:t>лектронный вариант</w:t>
      </w:r>
      <w:r w:rsidR="00032B7F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474C9F" w:rsidRPr="00474C9F" w:rsidRDefault="00474C9F" w:rsidP="00474C9F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74C9F" w:rsidRPr="00474C9F" w:rsidRDefault="00474C9F" w:rsidP="00474C9F">
      <w:pPr>
        <w:spacing w:after="0" w:line="240" w:lineRule="auto"/>
        <w:rPr>
          <w:rFonts w:ascii="PT Astra Serif" w:hAnsi="PT Astra Serif" w:cs="Times New Roman"/>
          <w:color w:val="000000"/>
          <w:sz w:val="24"/>
          <w:szCs w:val="24"/>
          <w:lang w:val="ru-RU"/>
        </w:rPr>
      </w:pPr>
      <w:r w:rsidRPr="00474C9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74C9F">
        <w:rPr>
          <w:rFonts w:ascii="PT Astra Serif" w:hAnsi="PT Astra Serif" w:cs="Times New Roman"/>
          <w:bCs/>
          <w:color w:val="000000"/>
          <w:sz w:val="24"/>
          <w:szCs w:val="24"/>
          <w:lang w:val="ru-RU"/>
        </w:rPr>
        <w:t>Федеральная рабочая программа по учебному предмету «Технология»</w:t>
      </w:r>
      <w:r w:rsidRPr="00474C9F">
        <w:rPr>
          <w:rFonts w:ascii="PT Astra Serif" w:hAnsi="PT Astra Serif" w:cs="Times New Roman"/>
          <w:b/>
          <w:bCs/>
          <w:color w:val="000000"/>
          <w:sz w:val="24"/>
          <w:szCs w:val="24"/>
          <w:lang w:val="ru-RU"/>
        </w:rPr>
        <w:t xml:space="preserve"> </w:t>
      </w:r>
      <w:hyperlink r:id="rId4" w:history="1">
        <w:r w:rsidRPr="00474C9F">
          <w:rPr>
            <w:rStyle w:val="a3"/>
            <w:rFonts w:ascii="PT Astra Serif" w:hAnsi="PT Astra Serif" w:cs="Times New Roman"/>
            <w:sz w:val="24"/>
            <w:szCs w:val="24"/>
            <w:lang w:val="ru-RU"/>
          </w:rPr>
          <w:t>https://edsoo.ru/rabochie-programmy/</w:t>
        </w:r>
      </w:hyperlink>
      <w:r w:rsidRPr="00474C9F">
        <w:rPr>
          <w:rFonts w:ascii="PT Astra Serif" w:hAnsi="PT Astra Serif" w:cs="Times New Roman"/>
          <w:color w:val="000000"/>
          <w:sz w:val="24"/>
          <w:szCs w:val="24"/>
          <w:lang w:val="ru-RU"/>
        </w:rPr>
        <w:t xml:space="preserve"> </w:t>
      </w:r>
    </w:p>
    <w:p w:rsidR="00474C9F" w:rsidRPr="00474C9F" w:rsidRDefault="00032B7F" w:rsidP="00474C9F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hyperlink r:id="rId5" w:history="1">
        <w:r w:rsidR="00474C9F" w:rsidRPr="00474C9F">
          <w:rPr>
            <w:rStyle w:val="a3"/>
            <w:rFonts w:ascii="PT Astra Serif" w:hAnsi="PT Astra Serif"/>
            <w:sz w:val="24"/>
            <w:szCs w:val="24"/>
            <w:lang w:val="ru-RU"/>
          </w:rPr>
          <w:t>https://edsoo.ru/konstruktor-rabochih-programm/</w:t>
        </w:r>
      </w:hyperlink>
    </w:p>
    <w:p w:rsidR="00474C9F" w:rsidRPr="00474C9F" w:rsidRDefault="00474C9F" w:rsidP="00474C9F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sz w:val="24"/>
          <w:szCs w:val="24"/>
          <w:lang w:val="ru-RU"/>
        </w:rPr>
        <w:t>Методические рекомендации по организации приобщения обучающихся общеобразовательных организаций к традиционным российским ценностям в ходе урочной деятельности</w:t>
      </w:r>
    </w:p>
    <w:p w:rsidR="00474C9F" w:rsidRPr="00474C9F" w:rsidRDefault="00032B7F" w:rsidP="00474C9F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hyperlink r:id="rId6" w:history="1">
        <w:r w:rsidR="00474C9F" w:rsidRPr="00474C9F"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74C9F" w:rsidRPr="00474C9F" w:rsidRDefault="00474C9F" w:rsidP="00474C9F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sz w:val="24"/>
          <w:szCs w:val="24"/>
          <w:lang w:val="ru-RU"/>
        </w:rPr>
        <w:t>Методические рекомендации по организации домашней учебной работы обучающихся общеобразовательных организаций</w:t>
      </w:r>
    </w:p>
    <w:p w:rsidR="00474C9F" w:rsidRPr="00474C9F" w:rsidRDefault="00032B7F" w:rsidP="00474C9F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hyperlink r:id="rId7" w:history="1">
        <w:r w:rsidR="00474C9F" w:rsidRPr="00474C9F"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74C9F" w:rsidRPr="00474C9F" w:rsidRDefault="00474C9F" w:rsidP="00474C9F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r w:rsidRPr="00474C9F">
        <w:rPr>
          <w:rFonts w:ascii="PT Astra Serif" w:hAnsi="PT Astra Serif"/>
          <w:sz w:val="24"/>
          <w:szCs w:val="24"/>
          <w:lang w:val="ru-RU"/>
        </w:rPr>
        <w:t>Методические рекомендации по организации учебной проектно-исследовательской деятельности в образовательных организациях</w:t>
      </w:r>
    </w:p>
    <w:p w:rsidR="00474C9F" w:rsidRPr="00474C9F" w:rsidRDefault="00032B7F" w:rsidP="00474C9F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hyperlink r:id="rId8" w:history="1">
        <w:r w:rsidR="00474C9F" w:rsidRPr="00474C9F">
          <w:rPr>
            <w:rStyle w:val="a3"/>
            <w:rFonts w:ascii="PT Astra Serif" w:hAnsi="PT Astra Serif"/>
            <w:sz w:val="24"/>
            <w:szCs w:val="24"/>
            <w:lang w:val="ru-RU"/>
          </w:rPr>
          <w:t>Скачать PDF</w:t>
        </w:r>
      </w:hyperlink>
    </w:p>
    <w:p w:rsidR="00474C9F" w:rsidRPr="00474C9F" w:rsidRDefault="00474C9F" w:rsidP="00474C9F">
      <w:pPr>
        <w:spacing w:after="0" w:line="240" w:lineRule="auto"/>
        <w:ind w:firstLine="709"/>
        <w:rPr>
          <w:rFonts w:ascii="PT Astra Serif" w:hAnsi="PT Astra Serif"/>
          <w:sz w:val="24"/>
          <w:szCs w:val="24"/>
          <w:lang w:val="ru-RU"/>
        </w:rPr>
      </w:pPr>
    </w:p>
    <w:sectPr w:rsidR="00474C9F" w:rsidRPr="00474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C9F"/>
    <w:rsid w:val="00032B7F"/>
    <w:rsid w:val="00291F22"/>
    <w:rsid w:val="00474C9F"/>
    <w:rsid w:val="004B49E7"/>
    <w:rsid w:val="00DF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A372"/>
  <w15:docId w15:val="{6940E0D0-EC44-492F-A6D7-B5C502C2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C9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4C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47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7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wp-content/uploads/2023/08/metodicheskie-rekomendaczii-po-organizaczii-uchebnoj-proektno-issledovatelskoj-deyatelnosti-v-obrazovatelnyh-organizacziyah-3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soo.ru/wp-content/uploads/2023/08/metodicheskie-rekomendaczii-po-organizaczii-domashnej-uchebnoj-raboty-obuchayushhihsya-obshheobrazovatelnyh-organizaczij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soo.ru/wp-content/uploads/2023/08/%D0%9F%D1%80%D0%B8%D0%BE%D0%B1%D1%89%D0%B5%D0%BD%D0%B8%D0%B5-%D0%BA-%D1%82%D1%80%D0%B0%D0%B4-%D1%80%D0%BE%D1%81-%D1%86%D0%B5%D0%BD%D0%BD%D0%BE%D1%81%D1%82%D1%8F%D0%BC_%D1%82%D0%B8%D0%BF-%D0%BC%D0%B5%D1%82-%D0%B4%D0%BE%D0%BA.pdf" TargetMode="External"/><Relationship Id="rId5" Type="http://schemas.openxmlformats.org/officeDocument/2006/relationships/hyperlink" Target="https://edsoo.ru/konstruktor-rabochih-program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dsoo.ru/rabochie-programmy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927</Words>
  <Characters>5289</Characters>
  <Application>Microsoft Office Word</Application>
  <DocSecurity>0</DocSecurity>
  <Lines>44</Lines>
  <Paragraphs>12</Paragraphs>
  <ScaleCrop>false</ScaleCrop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Залешина Марина Александровна</cp:lastModifiedBy>
  <cp:revision>4</cp:revision>
  <dcterms:created xsi:type="dcterms:W3CDTF">2024-02-14T08:17:00Z</dcterms:created>
  <dcterms:modified xsi:type="dcterms:W3CDTF">2024-10-10T09:58:00Z</dcterms:modified>
</cp:coreProperties>
</file>