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25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</w:rPr>
        <w:drawing>
          <wp:inline distT="0" distB="0" distL="0" distR="0" wp14:anchorId="0887B747" wp14:editId="598EDD22">
            <wp:extent cx="6452886" cy="7800229"/>
            <wp:effectExtent l="0" t="0" r="5080" b="0"/>
            <wp:docPr id="2" name="Рисунок 2" descr="C:\Users\pokosovaY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osovaY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51" cy="780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25" w:rsidRDefault="00737E25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68C4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68C4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68C4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68C4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2A68C4" w:rsidRDefault="002A68C4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71B85" w:rsidRPr="00771B85" w:rsidRDefault="00771B85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Департамент образования администрации Города Томска</w:t>
      </w:r>
    </w:p>
    <w:p w:rsidR="00771B85" w:rsidRPr="00771B85" w:rsidRDefault="00771B85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771B85" w:rsidRPr="00771B85" w:rsidRDefault="00771B85" w:rsidP="00771B8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гимназия №24 имени М.В. Октябрьской г</w:t>
      </w:r>
      <w:proofErr w:type="gramStart"/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.Т</w:t>
      </w:r>
      <w:proofErr w:type="gramEnd"/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омска</w:t>
      </w:r>
    </w:p>
    <w:p w:rsidR="00771B85" w:rsidRDefault="00771B85" w:rsidP="00771B85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A68C4" w:rsidRPr="00046A52" w:rsidTr="002A68C4">
        <w:trPr>
          <w:jc w:val="center"/>
        </w:trPr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 xml:space="preserve"> Принято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Утверждаю</w:t>
            </w:r>
          </w:p>
        </w:tc>
      </w:tr>
      <w:tr w:rsidR="002A68C4" w:rsidRPr="00046A52" w:rsidTr="002A68C4">
        <w:trPr>
          <w:jc w:val="center"/>
        </w:trPr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Директор гимназии</w:t>
            </w:r>
          </w:p>
        </w:tc>
      </w:tr>
      <w:tr w:rsidR="002A68C4" w:rsidRPr="00046A52" w:rsidTr="002A68C4">
        <w:trPr>
          <w:jc w:val="center"/>
        </w:trPr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 xml:space="preserve">            М.И. Якуба</w:t>
            </w:r>
          </w:p>
        </w:tc>
      </w:tr>
      <w:tr w:rsidR="002A68C4" w:rsidRPr="00046A52" w:rsidTr="002A68C4">
        <w:trPr>
          <w:jc w:val="center"/>
        </w:trPr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Протокол №6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Протокол № 15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Приказ № 194-пр</w:t>
            </w:r>
          </w:p>
        </w:tc>
      </w:tr>
      <w:tr w:rsidR="002A68C4" w:rsidRPr="00046A52" w:rsidTr="002A68C4">
        <w:trPr>
          <w:jc w:val="center"/>
        </w:trPr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от «19» июня 2022 г.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от «28» августа 2022 г.</w:t>
            </w:r>
          </w:p>
        </w:tc>
        <w:tc>
          <w:tcPr>
            <w:tcW w:w="3190" w:type="dxa"/>
            <w:hideMark/>
          </w:tcPr>
          <w:p w:rsidR="002A68C4" w:rsidRPr="002A68C4" w:rsidRDefault="002A68C4" w:rsidP="002A68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A68C4">
              <w:rPr>
                <w:rFonts w:ascii="Times New Roman" w:hAnsi="Times New Roman"/>
                <w:bCs/>
                <w:sz w:val="24"/>
                <w:szCs w:val="24"/>
              </w:rPr>
              <w:t>от «28» июня 2022 г.</w:t>
            </w:r>
          </w:p>
        </w:tc>
      </w:tr>
    </w:tbl>
    <w:p w:rsidR="00771B85" w:rsidRPr="00771B85" w:rsidRDefault="00771B85" w:rsidP="00771B85">
      <w:pPr>
        <w:spacing w:after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71B85" w:rsidRDefault="00771B85" w:rsidP="00771B85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DA3C60" w:rsidRPr="00771B85" w:rsidRDefault="00DA3C60" w:rsidP="00771B85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71B85" w:rsidRPr="00771B85" w:rsidRDefault="00771B85" w:rsidP="00771B85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71B85" w:rsidRPr="00DA3C60" w:rsidRDefault="00771B85" w:rsidP="00DA3C60">
      <w:pPr>
        <w:spacing w:after="0" w:line="240" w:lineRule="auto"/>
        <w:ind w:left="11" w:hanging="1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A3C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ДОПОЛНИТЕЛЬНАЯ ОБЩЕОБРАЗОВАТЕЛЬНАЯ </w:t>
      </w:r>
    </w:p>
    <w:p w:rsidR="00771B85" w:rsidRDefault="00771B85" w:rsidP="00DA3C60">
      <w:pPr>
        <w:spacing w:after="0" w:line="240" w:lineRule="auto"/>
        <w:ind w:left="11" w:hanging="1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A3C6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ОБЩЕРАЗВИВАЮЩАЯ ПРОГРАММА</w:t>
      </w:r>
    </w:p>
    <w:p w:rsidR="00DA3C60" w:rsidRPr="00DA3C60" w:rsidRDefault="00DA3C60" w:rsidP="00DA3C60">
      <w:pPr>
        <w:spacing w:after="0" w:line="240" w:lineRule="auto"/>
        <w:ind w:left="11" w:hanging="11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771B85" w:rsidRDefault="00771B85" w:rsidP="00DA3C60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</w:pPr>
      <w:r w:rsidRPr="00DA3C60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 Экологический мониторинг «Я исследую мир»</w:t>
      </w:r>
    </w:p>
    <w:p w:rsidR="00DA3C60" w:rsidRDefault="00DA3C60" w:rsidP="00BD32E4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DA3C60" w:rsidRDefault="00771B85" w:rsidP="00DA3C60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Вид программы</w:t>
      </w:r>
      <w:r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соответствии с Порядком организации и осуществления образовательной деятельности по дополнительным общеобразовательным программам</w:t>
      </w:r>
    </w:p>
    <w:p w:rsidR="00771B85" w:rsidRPr="00771B85" w:rsidRDefault="00771B85" w:rsidP="00DA3C6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(приказ Министерства просвещения РФ от 9 ноября 2018г. №196) – </w:t>
      </w:r>
      <w:proofErr w:type="gramStart"/>
      <w:r w:rsidR="00E9542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естественно</w:t>
      </w:r>
      <w:r w:rsidR="00655DE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</w:t>
      </w:r>
      <w:r w:rsidR="00433F2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научно</w:t>
      </w: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й</w:t>
      </w:r>
      <w:proofErr w:type="gramEnd"/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направленности.</w:t>
      </w:r>
    </w:p>
    <w:p w:rsidR="00BD32E4" w:rsidRPr="00BD32E4" w:rsidRDefault="00BD32E4" w:rsidP="00BD32E4">
      <w:pPr>
        <w:spacing w:after="0" w:line="240" w:lineRule="auto"/>
        <w:ind w:hanging="1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32E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Адресат программы: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подростки 10-11</w:t>
      </w:r>
      <w:r w:rsidRPr="00BD32E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лет, проявляющих интерес к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естественным наукам</w:t>
      </w:r>
      <w:r w:rsidRPr="00BD32E4">
        <w:rPr>
          <w:rFonts w:ascii="Times New Roman" w:eastAsia="Calibri" w:hAnsi="Times New Roman"/>
          <w:bCs/>
          <w:sz w:val="24"/>
          <w:szCs w:val="24"/>
          <w:lang w:eastAsia="en-US"/>
        </w:rPr>
        <w:t>. Группы могут быть как одновозрастные, так и разновозрастные</w:t>
      </w:r>
    </w:p>
    <w:p w:rsidR="00BD32E4" w:rsidRDefault="00BD32E4" w:rsidP="00771B8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zh-CN"/>
        </w:rPr>
      </w:pPr>
    </w:p>
    <w:p w:rsidR="00BD32E4" w:rsidRDefault="00BD32E4" w:rsidP="00771B8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lang w:eastAsia="zh-CN"/>
        </w:rPr>
      </w:pPr>
    </w:p>
    <w:p w:rsidR="00771B85" w:rsidRPr="00771B85" w:rsidRDefault="00771B85" w:rsidP="00771B85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zh-CN"/>
        </w:rPr>
      </w:pPr>
      <w:r w:rsidRPr="00771B85">
        <w:rPr>
          <w:rFonts w:ascii="Times New Roman" w:eastAsia="Calibri" w:hAnsi="Times New Roman"/>
          <w:b/>
          <w:i/>
          <w:sz w:val="24"/>
          <w:szCs w:val="24"/>
          <w:lang w:eastAsia="zh-CN"/>
        </w:rPr>
        <w:t>Уровень</w:t>
      </w:r>
      <w:r w:rsidRPr="00771B85">
        <w:rPr>
          <w:rFonts w:ascii="Times New Roman" w:eastAsia="Calibri" w:hAnsi="Times New Roman"/>
          <w:b/>
          <w:sz w:val="24"/>
          <w:szCs w:val="24"/>
          <w:lang w:eastAsia="zh-CN"/>
        </w:rPr>
        <w:t>:</w:t>
      </w:r>
      <w:r w:rsidRPr="00771B85">
        <w:rPr>
          <w:rFonts w:ascii="Times New Roman" w:eastAsia="Calibri" w:hAnsi="Times New Roman"/>
          <w:sz w:val="24"/>
          <w:szCs w:val="24"/>
          <w:lang w:eastAsia="zh-CN"/>
        </w:rPr>
        <w:t xml:space="preserve"> стартовый</w:t>
      </w:r>
    </w:p>
    <w:p w:rsidR="00771B85" w:rsidRPr="00771B85" w:rsidRDefault="00771B85" w:rsidP="00771B85">
      <w:pPr>
        <w:spacing w:after="164" w:line="271" w:lineRule="auto"/>
        <w:ind w:left="1145" w:right="1202" w:hanging="1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Форма реализации: </w:t>
      </w:r>
      <w:r w:rsidR="00AF6363">
        <w:rPr>
          <w:rFonts w:ascii="Times New Roman" w:eastAsia="Calibri" w:hAnsi="Times New Roman"/>
          <w:bCs/>
          <w:sz w:val="24"/>
          <w:szCs w:val="24"/>
          <w:lang w:eastAsia="en-US"/>
        </w:rPr>
        <w:t>кружок</w:t>
      </w:r>
      <w:r w:rsidR="0057157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>групповая</w:t>
      </w:r>
      <w:r w:rsidR="00571573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</w:p>
    <w:p w:rsidR="00771B85" w:rsidRPr="007663A9" w:rsidRDefault="00771B85" w:rsidP="007663A9">
      <w:pPr>
        <w:spacing w:after="164" w:line="271" w:lineRule="auto"/>
        <w:ind w:left="1145" w:right="1202" w:hanging="11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Срок реализации: </w:t>
      </w:r>
      <w:r w:rsidR="00DA3C60" w:rsidRPr="00DA3C60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DA3C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DA3C60" w:rsidRPr="00DA3C60">
        <w:rPr>
          <w:rFonts w:ascii="Times New Roman" w:eastAsia="Calibri" w:hAnsi="Times New Roman"/>
          <w:bCs/>
          <w:sz w:val="24"/>
          <w:szCs w:val="24"/>
          <w:lang w:eastAsia="en-US"/>
        </w:rPr>
        <w:t>год (102</w:t>
      </w:r>
      <w:r w:rsidRPr="00DA3C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ч)</w:t>
      </w:r>
      <w:r w:rsidR="007663A9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DA3C60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  <w:r w:rsidR="00A07A30" w:rsidRPr="00DA3C60">
        <w:rPr>
          <w:rFonts w:ascii="Times New Roman" w:hAnsi="Times New Roman"/>
          <w:color w:val="000000"/>
          <w:sz w:val="24"/>
          <w:szCs w:val="24"/>
          <w:lang w:bidi="he-IL"/>
        </w:rPr>
        <w:t>1 раз</w:t>
      </w:r>
      <w:r w:rsidRPr="00DA3C60">
        <w:rPr>
          <w:rFonts w:ascii="Times New Roman" w:hAnsi="Times New Roman"/>
          <w:color w:val="000000"/>
          <w:sz w:val="24"/>
          <w:szCs w:val="24"/>
          <w:lang w:bidi="he-IL"/>
        </w:rPr>
        <w:t xml:space="preserve"> в неделю </w:t>
      </w:r>
      <w:r w:rsidR="007663A9">
        <w:rPr>
          <w:rFonts w:ascii="Times New Roman" w:hAnsi="Times New Roman"/>
          <w:color w:val="000000"/>
          <w:sz w:val="24"/>
          <w:szCs w:val="24"/>
          <w:lang w:bidi="he-IL"/>
        </w:rPr>
        <w:t>по 3 ч</w:t>
      </w:r>
    </w:p>
    <w:p w:rsidR="00771B85" w:rsidRDefault="00771B85" w:rsidP="00771B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0BD4" w:rsidRDefault="000A0BD4" w:rsidP="00771B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0BD4" w:rsidRDefault="000A0BD4" w:rsidP="00771B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0BD4" w:rsidRPr="00771B85" w:rsidRDefault="000A0BD4" w:rsidP="00771B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71B85" w:rsidRPr="00771B85" w:rsidRDefault="00D746EA" w:rsidP="00771B85">
      <w:pPr>
        <w:spacing w:after="0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Автор-составитель</w:t>
      </w:r>
      <w:r w:rsidR="00771B85" w:rsidRPr="00771B8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:  </w:t>
      </w:r>
    </w:p>
    <w:p w:rsidR="00771B85" w:rsidRPr="00771B85" w:rsidRDefault="00771B85" w:rsidP="00771B85">
      <w:pPr>
        <w:spacing w:after="0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Филатова А.Б.</w:t>
      </w:r>
      <w:r w:rsidR="00D746EA">
        <w:rPr>
          <w:rFonts w:ascii="Times New Roman" w:eastAsia="Calibri" w:hAnsi="Times New Roman"/>
          <w:bCs/>
          <w:sz w:val="24"/>
          <w:szCs w:val="24"/>
          <w:lang w:eastAsia="en-US"/>
        </w:rPr>
        <w:t>, заместитель директора по НМР</w:t>
      </w:r>
    </w:p>
    <w:p w:rsidR="00771B85" w:rsidRDefault="00771B85" w:rsidP="00771B85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A0BD4" w:rsidRDefault="000A0BD4" w:rsidP="00771B85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A0BD4" w:rsidRDefault="000A0BD4" w:rsidP="00771B85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A0BD4" w:rsidRPr="00771B85" w:rsidRDefault="000A0BD4" w:rsidP="00771B85">
      <w:pPr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71B85" w:rsidRDefault="00771B85" w:rsidP="00771B85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Т</w:t>
      </w:r>
      <w:proofErr w:type="gramEnd"/>
      <w:r w:rsidRP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омск</w:t>
      </w:r>
      <w:proofErr w:type="spellEnd"/>
    </w:p>
    <w:p w:rsidR="00771B85" w:rsidRDefault="00D746EA" w:rsidP="00771B85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202</w:t>
      </w:r>
      <w:r w:rsidR="002A68C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="00771B8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г.</w:t>
      </w:r>
    </w:p>
    <w:p w:rsidR="00DA3C60" w:rsidRPr="00771B85" w:rsidRDefault="00DA3C60" w:rsidP="00771B85">
      <w:pPr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D3E72" w:rsidRDefault="007D3E72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7D3E72" w:rsidRDefault="007D3E72" w:rsidP="00F35225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7D3E72" w:rsidRDefault="007D3E72" w:rsidP="001C1DED">
      <w:pPr>
        <w:pStyle w:val="Pa2"/>
        <w:numPr>
          <w:ilvl w:val="0"/>
          <w:numId w:val="27"/>
        </w:numPr>
        <w:suppressAutoHyphens/>
        <w:autoSpaceDN/>
        <w:adjustRightInd/>
        <w:spacing w:line="360" w:lineRule="auto"/>
        <w:ind w:left="0"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 …………………</w:t>
      </w:r>
      <w:r w:rsidR="009026EA">
        <w:rPr>
          <w:rFonts w:ascii="Times New Roman" w:hAnsi="Times New Roman"/>
          <w:color w:val="000000"/>
          <w:sz w:val="28"/>
          <w:szCs w:val="28"/>
        </w:rPr>
        <w:t>…………………………………… 4</w:t>
      </w:r>
      <w:r w:rsidR="000C76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3E72" w:rsidRDefault="007D3E72" w:rsidP="001C1DED">
      <w:pPr>
        <w:pStyle w:val="Default0"/>
        <w:numPr>
          <w:ilvl w:val="0"/>
          <w:numId w:val="27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</w:t>
      </w:r>
      <w:r w:rsidR="009026EA">
        <w:rPr>
          <w:rFonts w:ascii="Times New Roman" w:hAnsi="Times New Roman" w:cs="Times New Roman"/>
          <w:sz w:val="28"/>
          <w:szCs w:val="28"/>
        </w:rPr>
        <w:t>ский план………………………………………………….. 7</w:t>
      </w:r>
    </w:p>
    <w:p w:rsidR="007D3E72" w:rsidRDefault="007D3E72" w:rsidP="001C1DED">
      <w:pPr>
        <w:pStyle w:val="Default0"/>
        <w:numPr>
          <w:ilvl w:val="0"/>
          <w:numId w:val="27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026EA">
        <w:rPr>
          <w:rFonts w:ascii="Times New Roman" w:hAnsi="Times New Roman" w:cs="Times New Roman"/>
          <w:sz w:val="28"/>
          <w:szCs w:val="28"/>
        </w:rPr>
        <w:t>программы……………………………………………………….8</w:t>
      </w:r>
    </w:p>
    <w:p w:rsidR="00771B85" w:rsidRDefault="00771B85" w:rsidP="001C1DED">
      <w:pPr>
        <w:pStyle w:val="Default0"/>
        <w:numPr>
          <w:ilvl w:val="0"/>
          <w:numId w:val="27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результаты, формы аттестации и оценочные материалы</w:t>
      </w:r>
      <w:r w:rsidR="009026EA">
        <w:rPr>
          <w:rFonts w:ascii="Times New Roman" w:hAnsi="Times New Roman" w:cs="Times New Roman"/>
          <w:sz w:val="28"/>
          <w:szCs w:val="28"/>
        </w:rPr>
        <w:t>…10</w:t>
      </w:r>
    </w:p>
    <w:p w:rsidR="00771B85" w:rsidRDefault="00771B85" w:rsidP="001C1DED">
      <w:pPr>
        <w:pStyle w:val="Default0"/>
        <w:numPr>
          <w:ilvl w:val="0"/>
          <w:numId w:val="27"/>
        </w:numPr>
        <w:spacing w:line="36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организационно-педагогических условий реализации программы</w:t>
      </w:r>
      <w:r w:rsidR="009026E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………………………………………………………………………......13</w:t>
      </w:r>
    </w:p>
    <w:p w:rsidR="007D3E72" w:rsidRDefault="009026EA" w:rsidP="00F71311">
      <w:pPr>
        <w:pStyle w:val="Default0"/>
        <w:spacing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85">
        <w:rPr>
          <w:rFonts w:ascii="Times New Roman" w:hAnsi="Times New Roman" w:cs="Times New Roman"/>
          <w:sz w:val="28"/>
          <w:szCs w:val="28"/>
        </w:rPr>
        <w:t>5.1.</w:t>
      </w:r>
      <w:r w:rsidR="007D3E72">
        <w:rPr>
          <w:rFonts w:ascii="Times New Roman" w:hAnsi="Times New Roman" w:cs="Times New Roman"/>
          <w:sz w:val="28"/>
          <w:szCs w:val="28"/>
        </w:rPr>
        <w:t>Методическое обес</w:t>
      </w:r>
      <w:r w:rsidR="00771B85">
        <w:rPr>
          <w:rFonts w:ascii="Times New Roman" w:hAnsi="Times New Roman" w:cs="Times New Roman"/>
          <w:sz w:val="28"/>
          <w:szCs w:val="28"/>
        </w:rPr>
        <w:t>печение программы………………………………….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44511F" w:rsidRDefault="00771B85" w:rsidP="0044511F">
      <w:pPr>
        <w:pStyle w:val="Default0"/>
        <w:spacing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</w:t>
      </w:r>
      <w:r w:rsidR="007D3E72">
        <w:rPr>
          <w:rFonts w:ascii="Times New Roman" w:hAnsi="Times New Roman" w:cs="Times New Roman"/>
          <w:sz w:val="28"/>
          <w:szCs w:val="28"/>
        </w:rPr>
        <w:t>Материальное обес</w:t>
      </w:r>
      <w:r>
        <w:rPr>
          <w:rFonts w:ascii="Times New Roman" w:hAnsi="Times New Roman" w:cs="Times New Roman"/>
          <w:sz w:val="28"/>
          <w:szCs w:val="28"/>
        </w:rPr>
        <w:t>печение программы…………………………………..</w:t>
      </w:r>
      <w:r w:rsidR="009026EA">
        <w:rPr>
          <w:rFonts w:ascii="Times New Roman" w:hAnsi="Times New Roman" w:cs="Times New Roman"/>
          <w:sz w:val="28"/>
          <w:szCs w:val="28"/>
        </w:rPr>
        <w:t>20</w:t>
      </w:r>
    </w:p>
    <w:p w:rsidR="0044511F" w:rsidRPr="0044511F" w:rsidRDefault="0044511F" w:rsidP="0044511F">
      <w:pPr>
        <w:pStyle w:val="Default0"/>
        <w:spacing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44511F">
        <w:rPr>
          <w:rFonts w:ascii="Times New Roman" w:hAnsi="Times New Roman" w:cs="Times New Roman"/>
          <w:sz w:val="28"/>
          <w:szCs w:val="28"/>
        </w:rPr>
        <w:t>5.3.</w:t>
      </w:r>
      <w:r w:rsidRPr="0044511F">
        <w:rPr>
          <w:rFonts w:ascii="Times New Roman" w:hAnsi="Times New Roman"/>
          <w:sz w:val="28"/>
          <w:szCs w:val="28"/>
        </w:rPr>
        <w:t>Финансово-экономическое обоснование расходов на проведение программы</w:t>
      </w:r>
      <w:r w:rsidR="009026EA">
        <w:rPr>
          <w:rFonts w:ascii="Times New Roman" w:hAnsi="Times New Roman"/>
          <w:sz w:val="28"/>
          <w:szCs w:val="28"/>
        </w:rPr>
        <w:t>……………………………………………………………………….23</w:t>
      </w:r>
    </w:p>
    <w:p w:rsidR="0044511F" w:rsidRDefault="0044511F" w:rsidP="00F71311">
      <w:pPr>
        <w:pStyle w:val="Default0"/>
        <w:spacing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71311">
      <w:pPr>
        <w:pStyle w:val="Default0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71311">
      <w:pPr>
        <w:pStyle w:val="Default0"/>
        <w:spacing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35225">
      <w:pPr>
        <w:pStyle w:val="Default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35225">
      <w:pPr>
        <w:pStyle w:val="Default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35225">
      <w:pPr>
        <w:pStyle w:val="Default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35225">
      <w:pPr>
        <w:pStyle w:val="Default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7D3E72" w:rsidRDefault="007D3E72" w:rsidP="00F35225">
      <w:pPr>
        <w:pStyle w:val="Default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71311" w:rsidRPr="00F71311" w:rsidRDefault="00F71311" w:rsidP="00F35225">
      <w:pPr>
        <w:pageBreakBefore/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1.П</w:t>
      </w:r>
      <w:r w:rsidRPr="00F71311">
        <w:rPr>
          <w:rFonts w:ascii="Times New Roman" w:hAnsi="Times New Roman"/>
          <w:b/>
          <w:sz w:val="24"/>
          <w:szCs w:val="28"/>
        </w:rPr>
        <w:t>ояснительная записка.</w:t>
      </w:r>
    </w:p>
    <w:p w:rsidR="007A7E86" w:rsidRDefault="007A7E86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01F" w:rsidRPr="00B4001F" w:rsidRDefault="00B4001F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Разработана программа на основе следующих нормативных документов:</w:t>
      </w:r>
    </w:p>
    <w:p w:rsidR="00B4001F" w:rsidRDefault="00B4001F" w:rsidP="001C1DED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№ 273-ФЗ.</w:t>
      </w:r>
    </w:p>
    <w:p w:rsidR="00C324E4" w:rsidRDefault="0082670C" w:rsidP="00C324E4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Федеральный проект</w:t>
      </w:r>
      <w:r w:rsidRPr="0082670C">
        <w:rPr>
          <w:rFonts w:ascii="Times New Roman" w:hAnsi="Times New Roman"/>
          <w:bCs/>
          <w:iCs/>
          <w:sz w:val="24"/>
          <w:szCs w:val="24"/>
        </w:rPr>
        <w:t xml:space="preserve"> «Успех каждого ребенка».</w:t>
      </w:r>
    </w:p>
    <w:p w:rsidR="00C324E4" w:rsidRDefault="00C324E4" w:rsidP="00C324E4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E4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9 ноября 2018г. №196 (с изменениями на 30 сентября 2020 года)).</w:t>
      </w:r>
    </w:p>
    <w:p w:rsidR="00C324E4" w:rsidRDefault="00C324E4" w:rsidP="00C324E4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E4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C324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324E4">
        <w:rPr>
          <w:rFonts w:ascii="Times New Roman" w:hAnsi="Times New Roman"/>
          <w:sz w:val="24"/>
          <w:szCs w:val="24"/>
        </w:rPr>
        <w:t xml:space="preserve"> России от 29.08.2013 № 1008, Примерные требования к программам дополнительного образования детей (Приложение к письму Департамента молодёжной политики, воспитания и социальной защиты детей </w:t>
      </w:r>
      <w:proofErr w:type="spellStart"/>
      <w:r w:rsidRPr="00C324E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324E4">
        <w:rPr>
          <w:rFonts w:ascii="Times New Roman" w:hAnsi="Times New Roman"/>
          <w:sz w:val="24"/>
          <w:szCs w:val="24"/>
        </w:rPr>
        <w:t xml:space="preserve"> России от 11.12.2006 № 06-1844).</w:t>
      </w:r>
    </w:p>
    <w:p w:rsidR="00DF35FE" w:rsidRPr="00C324E4" w:rsidRDefault="00DF35FE" w:rsidP="00C324E4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24E4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Министерстве юстиции Российской Федерации 18 декабря 2020 года </w:t>
      </w:r>
      <w:proofErr w:type="gramStart"/>
      <w:r w:rsidRPr="00C324E4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C324E4">
        <w:rPr>
          <w:rFonts w:ascii="Times New Roman" w:hAnsi="Times New Roman"/>
          <w:sz w:val="24"/>
          <w:szCs w:val="24"/>
        </w:rPr>
        <w:t xml:space="preserve"> № 61573).</w:t>
      </w:r>
    </w:p>
    <w:p w:rsidR="0027086F" w:rsidRPr="0027086F" w:rsidRDefault="0027086F" w:rsidP="001C1DED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>Типовая модель создания новых мест для дополнительного образования детей естественнонаучной направленности</w:t>
      </w:r>
      <w:r>
        <w:rPr>
          <w:rFonts w:ascii="Times New Roman" w:hAnsi="Times New Roman"/>
          <w:sz w:val="24"/>
          <w:szCs w:val="24"/>
        </w:rPr>
        <w:t xml:space="preserve"> «Диалог наук». </w:t>
      </w:r>
      <w:r w:rsidR="00B4001F" w:rsidRPr="0027086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Москва, 2020.</w:t>
      </w:r>
    </w:p>
    <w:p w:rsidR="00F05852" w:rsidRPr="00F05852" w:rsidRDefault="00B4001F" w:rsidP="001C1DED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eastAsia="Sylfae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 xml:space="preserve">Устав </w:t>
      </w:r>
      <w:r w:rsidRPr="00F05852">
        <w:rPr>
          <w:rFonts w:ascii="Times New Roman" w:eastAsia="Sylfaen" w:hAnsi="Times New Roman"/>
          <w:sz w:val="24"/>
          <w:szCs w:val="24"/>
        </w:rPr>
        <w:t>МАОУ гимназии №24 им. М.В. Октябрьской г. Томска.</w:t>
      </w:r>
    </w:p>
    <w:p w:rsidR="006641AA" w:rsidRDefault="00B4001F" w:rsidP="006641AA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eastAsia="Sylfaen" w:hAnsi="Times New Roman"/>
          <w:sz w:val="24"/>
          <w:szCs w:val="24"/>
        </w:rPr>
      </w:pPr>
      <w:r w:rsidRPr="00F05852">
        <w:rPr>
          <w:rFonts w:ascii="Times New Roman" w:hAnsi="Times New Roman"/>
          <w:sz w:val="24"/>
          <w:szCs w:val="24"/>
        </w:rPr>
        <w:t xml:space="preserve">Полякова Н.А., Мочалова О.И. Научно-методические рекомендации по разработке дополнительных общеобразовательных общеразвивающих программ дополнительного образования детей в организациях разной ведомственной принадлежности и форм собственности. – Саратов, 2015. – 76с. </w:t>
      </w:r>
    </w:p>
    <w:p w:rsidR="006641AA" w:rsidRPr="006641AA" w:rsidRDefault="006641AA" w:rsidP="006641AA">
      <w:pPr>
        <w:pStyle w:val="ae"/>
        <w:numPr>
          <w:ilvl w:val="0"/>
          <w:numId w:val="35"/>
        </w:numPr>
        <w:tabs>
          <w:tab w:val="clear" w:pos="720"/>
          <w:tab w:val="left" w:pos="284"/>
        </w:tabs>
        <w:ind w:left="0" w:firstLine="0"/>
        <w:jc w:val="both"/>
        <w:rPr>
          <w:rFonts w:ascii="Times New Roman" w:eastAsia="Sylfaen" w:hAnsi="Times New Roman"/>
          <w:sz w:val="24"/>
          <w:szCs w:val="24"/>
        </w:rPr>
      </w:pPr>
      <w:r w:rsidRPr="006641AA">
        <w:rPr>
          <w:rFonts w:ascii="Times New Roman" w:eastAsia="Sylfaen" w:hAnsi="Times New Roman"/>
          <w:sz w:val="24"/>
          <w:szCs w:val="24"/>
        </w:rPr>
        <w:t>Муравьёв А.Г., Пугал Н.А., Лаврова В.Н. Экологический практикум: Учебное пособие с комплектом карт-инстру</w:t>
      </w:r>
      <w:r>
        <w:rPr>
          <w:rFonts w:ascii="Times New Roman" w:eastAsia="Sylfaen" w:hAnsi="Times New Roman"/>
          <w:sz w:val="24"/>
          <w:szCs w:val="24"/>
        </w:rPr>
        <w:t xml:space="preserve">кций / Под ред. к.х.н. А.Г. </w:t>
      </w:r>
      <w:proofErr w:type="spellStart"/>
      <w:r>
        <w:rPr>
          <w:rFonts w:ascii="Times New Roman" w:eastAsia="Sylfaen" w:hAnsi="Times New Roman"/>
          <w:sz w:val="24"/>
          <w:szCs w:val="24"/>
        </w:rPr>
        <w:t>Му</w:t>
      </w:r>
      <w:r w:rsidRPr="006641AA">
        <w:rPr>
          <w:rFonts w:ascii="Times New Roman" w:eastAsia="Sylfaen" w:hAnsi="Times New Roman"/>
          <w:sz w:val="24"/>
          <w:szCs w:val="24"/>
        </w:rPr>
        <w:t>равьёва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>. – 6-е изд. – СПб</w:t>
      </w:r>
      <w:proofErr w:type="gramStart"/>
      <w:r w:rsidRPr="006641AA">
        <w:rPr>
          <w:rFonts w:ascii="Times New Roman" w:eastAsia="Sylfaen" w:hAnsi="Times New Roman"/>
          <w:sz w:val="24"/>
          <w:szCs w:val="24"/>
        </w:rPr>
        <w:t xml:space="preserve">.: </w:t>
      </w:r>
      <w:proofErr w:type="spellStart"/>
      <w:proofErr w:type="gramEnd"/>
      <w:r w:rsidRPr="006641AA">
        <w:rPr>
          <w:rFonts w:ascii="Times New Roman" w:eastAsia="Sylfaen" w:hAnsi="Times New Roman"/>
          <w:sz w:val="24"/>
          <w:szCs w:val="24"/>
        </w:rPr>
        <w:t>Крисмас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>+, 2019. – 176 с.: ил.</w:t>
      </w:r>
    </w:p>
    <w:p w:rsidR="007A7E86" w:rsidRDefault="007A7E86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001F" w:rsidRPr="00B4001F" w:rsidRDefault="00B4001F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001F">
        <w:rPr>
          <w:rFonts w:ascii="Times New Roman" w:hAnsi="Times New Roman"/>
          <w:b/>
          <w:sz w:val="24"/>
          <w:szCs w:val="24"/>
        </w:rPr>
        <w:t xml:space="preserve">Адресат </w:t>
      </w:r>
      <w:proofErr w:type="gramStart"/>
      <w:r w:rsidRPr="00B4001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B4001F" w:rsidRPr="00B4001F" w:rsidRDefault="00B4001F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01F">
        <w:rPr>
          <w:rFonts w:ascii="Times New Roman" w:hAnsi="Times New Roman"/>
          <w:sz w:val="24"/>
          <w:szCs w:val="24"/>
        </w:rPr>
        <w:t xml:space="preserve">Дополнительная общеобразовательная общеразвивающая  программа </w:t>
      </w:r>
      <w:r w:rsidRPr="00B4001F">
        <w:rPr>
          <w:rFonts w:ascii="Times New Roman" w:hAnsi="Times New Roman"/>
          <w:iCs/>
          <w:sz w:val="24"/>
          <w:szCs w:val="24"/>
        </w:rPr>
        <w:t>«Экологический мониторинг</w:t>
      </w:r>
      <w:r w:rsidRPr="00B400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001F">
        <w:rPr>
          <w:rFonts w:ascii="Times New Roman" w:hAnsi="Times New Roman"/>
          <w:iCs/>
          <w:sz w:val="24"/>
          <w:szCs w:val="24"/>
        </w:rPr>
        <w:t xml:space="preserve">«Я исследую мир» </w:t>
      </w:r>
      <w:r w:rsidR="001248B7">
        <w:rPr>
          <w:rFonts w:ascii="Times New Roman" w:hAnsi="Times New Roman"/>
          <w:iCs/>
          <w:sz w:val="24"/>
          <w:szCs w:val="24"/>
        </w:rPr>
        <w:t xml:space="preserve">естественно-научной направленности и </w:t>
      </w:r>
      <w:r w:rsidRPr="00B4001F">
        <w:rPr>
          <w:rFonts w:ascii="Times New Roman" w:hAnsi="Times New Roman"/>
          <w:sz w:val="24"/>
          <w:szCs w:val="24"/>
        </w:rPr>
        <w:t>рассчитана</w:t>
      </w:r>
      <w:r w:rsidR="001248B7">
        <w:rPr>
          <w:rFonts w:ascii="Times New Roman" w:hAnsi="Times New Roman"/>
          <w:sz w:val="24"/>
          <w:szCs w:val="24"/>
        </w:rPr>
        <w:t xml:space="preserve"> на обучающихся в возрасте 10-12</w:t>
      </w:r>
      <w:r w:rsidRPr="00B4001F">
        <w:rPr>
          <w:rFonts w:ascii="Times New Roman" w:hAnsi="Times New Roman"/>
          <w:sz w:val="24"/>
          <w:szCs w:val="24"/>
        </w:rPr>
        <w:t xml:space="preserve"> лет.</w:t>
      </w:r>
      <w:proofErr w:type="gramEnd"/>
    </w:p>
    <w:p w:rsidR="00B4001F" w:rsidRPr="00B4001F" w:rsidRDefault="00B4001F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Реализация программы строится через д</w:t>
      </w:r>
      <w:r w:rsidR="007A7E86">
        <w:rPr>
          <w:rFonts w:ascii="Times New Roman" w:hAnsi="Times New Roman"/>
          <w:sz w:val="24"/>
          <w:szCs w:val="24"/>
        </w:rPr>
        <w:t>еятельность кружка</w:t>
      </w:r>
      <w:r w:rsidRPr="00B4001F">
        <w:rPr>
          <w:rFonts w:ascii="Times New Roman" w:hAnsi="Times New Roman"/>
          <w:sz w:val="24"/>
          <w:szCs w:val="24"/>
        </w:rPr>
        <w:t>. Набор осуществляется на основе свободного выбора родителей (законных представителей).</w:t>
      </w:r>
    </w:p>
    <w:p w:rsidR="007D3E72" w:rsidRPr="00B4001F" w:rsidRDefault="007663A9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1 год</w:t>
      </w:r>
      <w:r w:rsidR="007D3E72" w:rsidRPr="00B4001F">
        <w:rPr>
          <w:rFonts w:ascii="Times New Roman" w:hAnsi="Times New Roman"/>
          <w:sz w:val="24"/>
          <w:szCs w:val="24"/>
        </w:rPr>
        <w:t>.</w:t>
      </w:r>
    </w:p>
    <w:p w:rsidR="007663A9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001F">
        <w:rPr>
          <w:rFonts w:ascii="Times New Roman" w:hAnsi="Times New Roman"/>
          <w:color w:val="000000"/>
          <w:sz w:val="24"/>
          <w:szCs w:val="24"/>
        </w:rPr>
        <w:t>За последние десятилетия изменилась не только среда обитания, изменился образ жизни, мышление людей. Природа стала восприниматься абстрактно. Отношение к ней, чаще всего,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>легкомысленно бездумное или варварски разрушительное. Изменение среды обитания неизбежно потребовало новых усилий по обеспечению безопасности. Сегодня человека необходимо учить поведению как в урбанизированной</w:t>
      </w:r>
      <w:r w:rsidR="00FF0669" w:rsidRPr="00B4001F">
        <w:rPr>
          <w:rFonts w:ascii="Times New Roman" w:hAnsi="Times New Roman"/>
          <w:color w:val="000000"/>
          <w:sz w:val="24"/>
          <w:szCs w:val="24"/>
        </w:rPr>
        <w:t>,</w:t>
      </w:r>
      <w:r w:rsidRPr="00B4001F">
        <w:rPr>
          <w:rFonts w:ascii="Times New Roman" w:hAnsi="Times New Roman"/>
          <w:color w:val="000000"/>
          <w:sz w:val="24"/>
          <w:szCs w:val="24"/>
        </w:rPr>
        <w:t xml:space="preserve"> «родной»</w:t>
      </w:r>
      <w:r w:rsidR="00FF0669" w:rsidRPr="00B4001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4001F">
        <w:rPr>
          <w:rFonts w:ascii="Times New Roman" w:hAnsi="Times New Roman"/>
          <w:color w:val="000000"/>
          <w:sz w:val="24"/>
          <w:szCs w:val="24"/>
        </w:rPr>
        <w:t>среде, так и в природной – «чужой».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 xml:space="preserve">Необходимость уметь заботиться о себе в различных средах привела к </w:t>
      </w:r>
      <w:proofErr w:type="spellStart"/>
      <w:r w:rsidRPr="00B4001F">
        <w:rPr>
          <w:rFonts w:ascii="Times New Roman" w:hAnsi="Times New Roman"/>
          <w:color w:val="000000"/>
          <w:sz w:val="24"/>
          <w:szCs w:val="24"/>
        </w:rPr>
        <w:t>экологизации</w:t>
      </w:r>
      <w:proofErr w:type="spellEnd"/>
      <w:r w:rsidRPr="00B4001F">
        <w:rPr>
          <w:rFonts w:ascii="Times New Roman" w:hAnsi="Times New Roman"/>
          <w:color w:val="000000"/>
          <w:sz w:val="24"/>
          <w:szCs w:val="24"/>
        </w:rPr>
        <w:t xml:space="preserve"> системы образования во всём мире.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17895" w:rsidRDefault="00D17895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895">
        <w:rPr>
          <w:rFonts w:ascii="Times New Roman" w:hAnsi="Times New Roman"/>
          <w:color w:val="000000"/>
          <w:sz w:val="24"/>
          <w:szCs w:val="24"/>
          <w:lang w:bidi="ru-RU"/>
        </w:rPr>
        <w:t xml:space="preserve">Современное экологическое образование характеризуется многообразием форм практико-ориентированной деятельности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об</w:t>
      </w:r>
      <w:r w:rsidRPr="00D17895">
        <w:rPr>
          <w:rFonts w:ascii="Times New Roman" w:hAnsi="Times New Roman"/>
          <w:color w:val="000000"/>
          <w:sz w:val="24"/>
          <w:szCs w:val="24"/>
          <w:lang w:bidi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ю</w:t>
      </w:r>
      <w:r w:rsidRPr="00D17895">
        <w:rPr>
          <w:rFonts w:ascii="Times New Roman" w:hAnsi="Times New Roman"/>
          <w:color w:val="000000"/>
          <w:sz w:val="24"/>
          <w:szCs w:val="24"/>
          <w:lang w:bidi="ru-RU"/>
        </w:rPr>
        <w:t>щихся.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iCs/>
          <w:sz w:val="24"/>
          <w:szCs w:val="24"/>
        </w:rPr>
        <w:t xml:space="preserve">Экологическое образование сегодня </w:t>
      </w:r>
      <w:r w:rsidRPr="00B4001F">
        <w:rPr>
          <w:rFonts w:ascii="Times New Roman" w:hAnsi="Times New Roman"/>
          <w:sz w:val="24"/>
          <w:szCs w:val="24"/>
        </w:rPr>
        <w:t>– это непрерывный процесс наследования и расширенного воспроизводства человеком экологической культуры, направленный на формирование системы научных и практических знаний и умений, ценностных ориентаций, поведения и деятельности; процесс, обеспечивающий ответственное отношение к окружающей социально</w:t>
      </w:r>
      <w:r w:rsidR="00FF0669" w:rsidRPr="00B4001F">
        <w:rPr>
          <w:rFonts w:ascii="Times New Roman" w:hAnsi="Times New Roman"/>
          <w:sz w:val="24"/>
          <w:szCs w:val="24"/>
        </w:rPr>
        <w:t>-</w:t>
      </w:r>
      <w:r w:rsidRPr="00B4001F">
        <w:rPr>
          <w:rFonts w:ascii="Times New Roman" w:hAnsi="Times New Roman"/>
          <w:sz w:val="24"/>
          <w:szCs w:val="24"/>
        </w:rPr>
        <w:t>природной среде.</w:t>
      </w:r>
    </w:p>
    <w:p w:rsidR="007D3E72" w:rsidRPr="00B4001F" w:rsidRDefault="007D3E72" w:rsidP="00B4001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001F">
        <w:rPr>
          <w:rFonts w:ascii="Times New Roman" w:hAnsi="Times New Roman"/>
          <w:color w:val="000000"/>
          <w:sz w:val="24"/>
          <w:szCs w:val="24"/>
        </w:rPr>
        <w:lastRenderedPageBreak/>
        <w:t xml:space="preserve">Экологическое образование призвано дать базовые представления и навыки, обеспечивающие приемлемый уровень безопасности при взаимодействии людей с окружающей средой, при этом необходимо перейти от </w:t>
      </w:r>
      <w:proofErr w:type="spellStart"/>
      <w:r w:rsidRPr="00B4001F">
        <w:rPr>
          <w:rFonts w:ascii="Times New Roman" w:hAnsi="Times New Roman"/>
          <w:color w:val="000000"/>
          <w:sz w:val="24"/>
          <w:szCs w:val="24"/>
        </w:rPr>
        <w:t>знаниевого</w:t>
      </w:r>
      <w:proofErr w:type="spellEnd"/>
      <w:r w:rsidRPr="00B4001F">
        <w:rPr>
          <w:rFonts w:ascii="Times New Roman" w:hAnsi="Times New Roman"/>
          <w:color w:val="000000"/>
          <w:sz w:val="24"/>
          <w:szCs w:val="24"/>
        </w:rPr>
        <w:t xml:space="preserve"> подхода,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>рассказов об охране природы,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 xml:space="preserve">к </w:t>
      </w:r>
      <w:proofErr w:type="spellStart"/>
      <w:r w:rsidRPr="00B4001F">
        <w:rPr>
          <w:rFonts w:ascii="Times New Roman" w:hAnsi="Times New Roman"/>
          <w:color w:val="000000"/>
          <w:sz w:val="24"/>
          <w:szCs w:val="24"/>
        </w:rPr>
        <w:t>деятельностному</w:t>
      </w:r>
      <w:proofErr w:type="spellEnd"/>
      <w:r w:rsidRPr="00B4001F">
        <w:rPr>
          <w:rFonts w:ascii="Times New Roman" w:hAnsi="Times New Roman"/>
          <w:color w:val="000000"/>
          <w:sz w:val="24"/>
          <w:szCs w:val="24"/>
        </w:rPr>
        <w:t xml:space="preserve"> подходу, к поиску знаний, их применению, получению учащимися осмысленного результата. 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01F">
        <w:rPr>
          <w:rFonts w:ascii="Times New Roman" w:hAnsi="Times New Roman"/>
          <w:sz w:val="24"/>
          <w:szCs w:val="24"/>
        </w:rPr>
        <w:t>Однако, несмотря на активные процессы модернизации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образования, в школьной системе еще продолжают транслироваться ценности индустриально-потребительского общества, образа жизни, не принимающего во внимание приближающихся глобальных экологических проблем (С.Н. Глазачев, А.Н.</w:t>
      </w:r>
      <w:r w:rsidR="00FF0669" w:rsidRPr="00B4001F">
        <w:rPr>
          <w:rFonts w:ascii="Times New Roman" w:hAnsi="Times New Roman"/>
          <w:sz w:val="24"/>
          <w:szCs w:val="24"/>
        </w:rPr>
        <w:t> </w:t>
      </w:r>
      <w:proofErr w:type="spellStart"/>
      <w:r w:rsidRPr="00B4001F">
        <w:rPr>
          <w:rFonts w:ascii="Times New Roman" w:hAnsi="Times New Roman"/>
          <w:sz w:val="24"/>
          <w:szCs w:val="24"/>
        </w:rPr>
        <w:t>Захлебный</w:t>
      </w:r>
      <w:proofErr w:type="spellEnd"/>
      <w:r w:rsidRPr="00B4001F">
        <w:rPr>
          <w:rFonts w:ascii="Times New Roman" w:hAnsi="Times New Roman"/>
          <w:sz w:val="24"/>
          <w:szCs w:val="24"/>
        </w:rPr>
        <w:t>,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Д.Н. Кавтарадзе, Н.Н. Марфенин, В.М. Назаренко, М.В.</w:t>
      </w:r>
      <w:r w:rsidR="00FF0669" w:rsidRPr="00B4001F">
        <w:rPr>
          <w:rFonts w:ascii="Times New Roman" w:hAnsi="Times New Roman"/>
          <w:sz w:val="24"/>
          <w:szCs w:val="24"/>
        </w:rPr>
        <w:t> </w:t>
      </w:r>
      <w:r w:rsidRPr="00B4001F">
        <w:rPr>
          <w:rFonts w:ascii="Times New Roman" w:hAnsi="Times New Roman"/>
          <w:sz w:val="24"/>
          <w:szCs w:val="24"/>
        </w:rPr>
        <w:t>Рыжаков, Н.П. Тарасова, Н.М. Чернова и др.).</w:t>
      </w:r>
      <w:proofErr w:type="gramEnd"/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Все более очевидным становится снижение школьного уровня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естественнонаучного образования.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В настоящее время в России для развития нового направления образования (образования в интересах устойчивого развития) сложились благоприятные предпосылки, основанные на существовании научных школ в области экологического образования. Важность этого подтверждается включением основ экологических знаний в федеральные государственные образовательные стандарты начального и основного обще</w:t>
      </w:r>
      <w:r w:rsidR="00F05852">
        <w:rPr>
          <w:rFonts w:ascii="Times New Roman" w:hAnsi="Times New Roman"/>
          <w:sz w:val="24"/>
          <w:szCs w:val="24"/>
        </w:rPr>
        <w:t>го образования</w:t>
      </w:r>
      <w:r w:rsidRPr="00B4001F">
        <w:rPr>
          <w:rFonts w:ascii="Times New Roman" w:hAnsi="Times New Roman"/>
          <w:sz w:val="24"/>
          <w:szCs w:val="24"/>
        </w:rPr>
        <w:t>.</w:t>
      </w:r>
      <w:r w:rsidRPr="00B4001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Однако, несмотря на положительные подвижки, происходящие в школе, все еще не удается в полной мере удовлетворить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 xml:space="preserve">индивидуальные образовательные потребности </w:t>
      </w:r>
      <w:proofErr w:type="gramStart"/>
      <w:r w:rsidR="00F05852">
        <w:rPr>
          <w:rFonts w:ascii="Times New Roman" w:hAnsi="Times New Roman"/>
          <w:sz w:val="24"/>
          <w:szCs w:val="24"/>
        </w:rPr>
        <w:t>об</w:t>
      </w:r>
      <w:r w:rsidRPr="00B4001F">
        <w:rPr>
          <w:rFonts w:ascii="Times New Roman" w:hAnsi="Times New Roman"/>
          <w:sz w:val="24"/>
          <w:szCs w:val="24"/>
        </w:rPr>
        <w:t>уча</w:t>
      </w:r>
      <w:r w:rsidR="00F05852">
        <w:rPr>
          <w:rFonts w:ascii="Times New Roman" w:hAnsi="Times New Roman"/>
          <w:sz w:val="24"/>
          <w:szCs w:val="24"/>
        </w:rPr>
        <w:t>ю</w:t>
      </w:r>
      <w:r w:rsidRPr="00B4001F">
        <w:rPr>
          <w:rFonts w:ascii="Times New Roman" w:hAnsi="Times New Roman"/>
          <w:sz w:val="24"/>
          <w:szCs w:val="24"/>
        </w:rPr>
        <w:t>щихся</w:t>
      </w:r>
      <w:proofErr w:type="gramEnd"/>
      <w:r w:rsidRPr="00B4001F">
        <w:rPr>
          <w:rFonts w:ascii="Times New Roman" w:hAnsi="Times New Roman"/>
          <w:sz w:val="24"/>
          <w:szCs w:val="24"/>
        </w:rPr>
        <w:t xml:space="preserve"> в этом направлении. Помочь решить эти проблемы может</w:t>
      </w:r>
      <w:r w:rsidR="00F05852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развитие детских объединений научного и исследовательского направлений в системе дополнительного образования, в том числе объединений экологической направленности,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>ориентированных</w:t>
      </w:r>
      <w:r w:rsidR="000C7619" w:rsidRPr="00B4001F">
        <w:rPr>
          <w:rFonts w:ascii="Times New Roman" w:hAnsi="Times New Roman"/>
          <w:sz w:val="24"/>
          <w:szCs w:val="24"/>
        </w:rPr>
        <w:t xml:space="preserve"> </w:t>
      </w:r>
      <w:r w:rsidRPr="00B4001F">
        <w:rPr>
          <w:rFonts w:ascii="Times New Roman" w:hAnsi="Times New Roman"/>
          <w:sz w:val="24"/>
          <w:szCs w:val="24"/>
        </w:rPr>
        <w:t xml:space="preserve">на широкий круг вопросов, связанных с обеспечением условий жизнедеятельности людей, заботе о будущих поколениях, прекращения потребительского отношения к природе. 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 xml:space="preserve">Программа направлена на решение данных проблем, что свидетельствует о её </w:t>
      </w:r>
      <w:r w:rsidRPr="00B4001F">
        <w:rPr>
          <w:rFonts w:ascii="Times New Roman" w:hAnsi="Times New Roman"/>
          <w:b/>
          <w:bCs/>
          <w:sz w:val="24"/>
          <w:szCs w:val="24"/>
        </w:rPr>
        <w:t>актуальности.</w:t>
      </w:r>
    </w:p>
    <w:p w:rsidR="007D3E72" w:rsidRPr="00B4001F" w:rsidRDefault="007D3E72" w:rsidP="00766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b/>
          <w:sz w:val="24"/>
          <w:szCs w:val="24"/>
        </w:rPr>
        <w:t>Новизна</w:t>
      </w:r>
      <w:r w:rsidR="000C7619" w:rsidRPr="00B4001F">
        <w:rPr>
          <w:rFonts w:ascii="Times New Roman" w:hAnsi="Times New Roman"/>
          <w:b/>
          <w:sz w:val="24"/>
          <w:szCs w:val="24"/>
        </w:rPr>
        <w:t xml:space="preserve"> </w:t>
      </w:r>
      <w:r w:rsidR="007663A9">
        <w:rPr>
          <w:rFonts w:ascii="Times New Roman" w:hAnsi="Times New Roman"/>
          <w:sz w:val="24"/>
          <w:szCs w:val="24"/>
        </w:rPr>
        <w:t xml:space="preserve">данной программ заключается: </w:t>
      </w:r>
      <w:r w:rsidRPr="00B4001F">
        <w:rPr>
          <w:rFonts w:ascii="Times New Roman" w:hAnsi="Times New Roman"/>
          <w:sz w:val="24"/>
          <w:szCs w:val="24"/>
        </w:rPr>
        <w:t>в участии в природоохранных акциях</w:t>
      </w:r>
      <w:r w:rsidR="00F05852">
        <w:rPr>
          <w:rFonts w:ascii="Times New Roman" w:hAnsi="Times New Roman"/>
          <w:sz w:val="24"/>
          <w:szCs w:val="24"/>
        </w:rPr>
        <w:t xml:space="preserve"> на территории г</w:t>
      </w:r>
      <w:proofErr w:type="gramStart"/>
      <w:r w:rsidR="00F05852">
        <w:rPr>
          <w:rFonts w:ascii="Times New Roman" w:hAnsi="Times New Roman"/>
          <w:sz w:val="24"/>
          <w:szCs w:val="24"/>
        </w:rPr>
        <w:t>.Т</w:t>
      </w:r>
      <w:proofErr w:type="gramEnd"/>
      <w:r w:rsidR="00F05852">
        <w:rPr>
          <w:rFonts w:ascii="Times New Roman" w:hAnsi="Times New Roman"/>
          <w:sz w:val="24"/>
          <w:szCs w:val="24"/>
        </w:rPr>
        <w:t>омска</w:t>
      </w:r>
      <w:r w:rsidRPr="00B4001F">
        <w:rPr>
          <w:rFonts w:ascii="Times New Roman" w:hAnsi="Times New Roman"/>
          <w:sz w:val="24"/>
          <w:szCs w:val="24"/>
        </w:rPr>
        <w:t xml:space="preserve">, включая мониторинг окружающей среды. </w:t>
      </w:r>
    </w:p>
    <w:p w:rsidR="007D3E72" w:rsidRPr="00B4001F" w:rsidRDefault="007D3E72" w:rsidP="0027086F">
      <w:pPr>
        <w:pStyle w:val="Default0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4001F">
        <w:rPr>
          <w:rFonts w:ascii="Times New Roman" w:hAnsi="Times New Roman" w:cs="Times New Roman"/>
          <w:b/>
        </w:rPr>
        <w:t>Педагогическая целесообразность данной программы</w:t>
      </w:r>
      <w:r w:rsidR="000C7619" w:rsidRPr="00B4001F">
        <w:rPr>
          <w:rFonts w:ascii="Times New Roman" w:hAnsi="Times New Roman" w:cs="Times New Roman"/>
          <w:b/>
        </w:rPr>
        <w:t xml:space="preserve"> </w:t>
      </w:r>
      <w:r w:rsidRPr="00B4001F">
        <w:rPr>
          <w:rFonts w:ascii="Times New Roman" w:hAnsi="Times New Roman" w:cs="Times New Roman"/>
        </w:rPr>
        <w:t>заключается</w:t>
      </w:r>
      <w:r w:rsidR="007663A9">
        <w:rPr>
          <w:rFonts w:ascii="Times New Roman" w:hAnsi="Times New Roman" w:cs="Times New Roman"/>
        </w:rPr>
        <w:t>:</w:t>
      </w:r>
    </w:p>
    <w:p w:rsidR="007D3E72" w:rsidRPr="00B4001F" w:rsidRDefault="007D3E72" w:rsidP="001C1DED">
      <w:pPr>
        <w:pStyle w:val="Default0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4001F">
        <w:rPr>
          <w:rFonts w:ascii="Times New Roman" w:hAnsi="Times New Roman" w:cs="Times New Roman"/>
        </w:rPr>
        <w:t>в успешном развит</w:t>
      </w:r>
      <w:proofErr w:type="gramStart"/>
      <w:r w:rsidRPr="00B4001F">
        <w:rPr>
          <w:rFonts w:ascii="Times New Roman" w:hAnsi="Times New Roman" w:cs="Times New Roman"/>
        </w:rPr>
        <w:t>ии у о</w:t>
      </w:r>
      <w:proofErr w:type="gramEnd"/>
      <w:r w:rsidRPr="00B4001F">
        <w:rPr>
          <w:rFonts w:ascii="Times New Roman" w:hAnsi="Times New Roman" w:cs="Times New Roman"/>
        </w:rPr>
        <w:t>бучающихся навыков практической и экспериментальной деятельности в процессе и</w:t>
      </w:r>
      <w:r w:rsidR="00AF6363">
        <w:rPr>
          <w:rFonts w:ascii="Times New Roman" w:hAnsi="Times New Roman" w:cs="Times New Roman"/>
        </w:rPr>
        <w:t>зучения основных</w:t>
      </w:r>
      <w:r w:rsidRPr="00B4001F">
        <w:rPr>
          <w:rFonts w:ascii="Times New Roman" w:hAnsi="Times New Roman" w:cs="Times New Roman"/>
        </w:rPr>
        <w:t xml:space="preserve"> экологических законов и закономерностей;</w:t>
      </w:r>
    </w:p>
    <w:p w:rsidR="007D3E72" w:rsidRPr="00B4001F" w:rsidRDefault="007D3E72" w:rsidP="001C1DED">
      <w:pPr>
        <w:pStyle w:val="Default0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4001F">
        <w:rPr>
          <w:rFonts w:ascii="Times New Roman" w:hAnsi="Times New Roman" w:cs="Times New Roman"/>
        </w:rPr>
        <w:t>в овладении компьютерными технологиями в процессе изучения натуральных объектов;</w:t>
      </w:r>
    </w:p>
    <w:p w:rsidR="007D3E72" w:rsidRPr="00B4001F" w:rsidRDefault="007D3E72" w:rsidP="001C1DED">
      <w:pPr>
        <w:pStyle w:val="Default0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4001F">
        <w:rPr>
          <w:rFonts w:ascii="Times New Roman" w:hAnsi="Times New Roman" w:cs="Times New Roman"/>
        </w:rPr>
        <w:t xml:space="preserve">в формировании навыков </w:t>
      </w:r>
      <w:r w:rsidR="00F05852">
        <w:rPr>
          <w:rFonts w:ascii="Times New Roman" w:hAnsi="Times New Roman" w:cs="Times New Roman"/>
        </w:rPr>
        <w:t>проектной и учебно-</w:t>
      </w:r>
      <w:r w:rsidRPr="00B4001F">
        <w:rPr>
          <w:rFonts w:ascii="Times New Roman" w:hAnsi="Times New Roman" w:cs="Times New Roman"/>
        </w:rPr>
        <w:t xml:space="preserve">исследовательской деятельности; </w:t>
      </w:r>
    </w:p>
    <w:p w:rsidR="007D3E72" w:rsidRPr="00B4001F" w:rsidRDefault="007D3E72" w:rsidP="001C1DED">
      <w:pPr>
        <w:pStyle w:val="Default0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B4001F">
        <w:rPr>
          <w:rFonts w:ascii="Times New Roman" w:hAnsi="Times New Roman" w:cs="Times New Roman"/>
        </w:rPr>
        <w:t>в профессиональном самоопределении подростков.</w:t>
      </w:r>
      <w:r w:rsidR="000C7619" w:rsidRPr="00B4001F">
        <w:rPr>
          <w:rFonts w:ascii="Times New Roman" w:hAnsi="Times New Roman" w:cs="Times New Roman"/>
        </w:rPr>
        <w:t xml:space="preserve"> </w:t>
      </w:r>
    </w:p>
    <w:p w:rsidR="0027086F" w:rsidRPr="0027086F" w:rsidRDefault="00FF0669" w:rsidP="002708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001F">
        <w:rPr>
          <w:rFonts w:ascii="Times New Roman" w:hAnsi="Times New Roman"/>
          <w:b/>
          <w:sz w:val="24"/>
          <w:szCs w:val="24"/>
        </w:rPr>
        <w:t xml:space="preserve">Цель программы – </w:t>
      </w:r>
      <w:r w:rsidR="0027086F" w:rsidRPr="0027086F">
        <w:rPr>
          <w:rFonts w:ascii="Times New Roman" w:eastAsia="Calibri" w:hAnsi="Times New Roman"/>
          <w:sz w:val="24"/>
          <w:szCs w:val="24"/>
          <w:lang w:eastAsia="en-US"/>
        </w:rPr>
        <w:t xml:space="preserve">создание условий и новых возможностей </w:t>
      </w:r>
      <w:proofErr w:type="gramStart"/>
      <w:r w:rsidR="0027086F" w:rsidRPr="0027086F">
        <w:rPr>
          <w:rFonts w:ascii="Times New Roman" w:eastAsia="Calibri" w:hAnsi="Times New Roman"/>
          <w:sz w:val="24"/>
          <w:szCs w:val="24"/>
          <w:lang w:eastAsia="en-US"/>
        </w:rPr>
        <w:t>для</w:t>
      </w:r>
      <w:proofErr w:type="gramEnd"/>
      <w:r w:rsidR="0027086F" w:rsidRPr="0027086F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27086F" w:rsidRPr="0027086F" w:rsidRDefault="0027086F" w:rsidP="001337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086F">
        <w:rPr>
          <w:rFonts w:ascii="Times New Roman" w:eastAsia="Calibri" w:hAnsi="Times New Roman"/>
          <w:sz w:val="24"/>
          <w:szCs w:val="24"/>
          <w:lang w:eastAsia="en-US"/>
        </w:rPr>
        <w:t>– общего развития личности ребенка, формирования и развития научного мировоззрения и мышления, освоения методов научного познания мира, исследовательских способностей;</w:t>
      </w:r>
    </w:p>
    <w:p w:rsidR="0027086F" w:rsidRPr="0027086F" w:rsidRDefault="0027086F" w:rsidP="001337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086F">
        <w:rPr>
          <w:rFonts w:ascii="Times New Roman" w:eastAsia="Calibri" w:hAnsi="Times New Roman"/>
          <w:sz w:val="24"/>
          <w:szCs w:val="24"/>
          <w:lang w:eastAsia="en-US"/>
        </w:rPr>
        <w:t>– формирования и развития творческих способностей, удовлетворения индивидуальных потребностей в интеллектуальном совершенствовании;</w:t>
      </w:r>
    </w:p>
    <w:p w:rsidR="0027086F" w:rsidRPr="0027086F" w:rsidRDefault="0027086F" w:rsidP="001337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086F">
        <w:rPr>
          <w:rFonts w:ascii="Times New Roman" w:eastAsia="Calibri" w:hAnsi="Times New Roman"/>
          <w:sz w:val="24"/>
          <w:szCs w:val="24"/>
          <w:lang w:eastAsia="en-US"/>
        </w:rPr>
        <w:t xml:space="preserve">– профессиональной ориентации </w:t>
      </w:r>
      <w:r>
        <w:rPr>
          <w:rFonts w:ascii="Times New Roman" w:eastAsia="Calibri" w:hAnsi="Times New Roman"/>
          <w:sz w:val="24"/>
          <w:szCs w:val="24"/>
          <w:lang w:eastAsia="en-US"/>
        </w:rPr>
        <w:t>об</w:t>
      </w:r>
      <w:r w:rsidRPr="0027086F">
        <w:rPr>
          <w:rFonts w:ascii="Times New Roman" w:eastAsia="Calibri" w:hAnsi="Times New Roman"/>
          <w:sz w:val="24"/>
          <w:szCs w:val="24"/>
          <w:lang w:eastAsia="en-US"/>
        </w:rPr>
        <w:t>уча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27086F">
        <w:rPr>
          <w:rFonts w:ascii="Times New Roman" w:eastAsia="Calibri" w:hAnsi="Times New Roman"/>
          <w:sz w:val="24"/>
          <w:szCs w:val="24"/>
          <w:lang w:eastAsia="en-US"/>
        </w:rPr>
        <w:t xml:space="preserve">щихся на освоение </w:t>
      </w:r>
      <w:r w:rsidR="000E20D6">
        <w:rPr>
          <w:rFonts w:ascii="Times New Roman" w:eastAsia="Calibri" w:hAnsi="Times New Roman"/>
          <w:sz w:val="24"/>
          <w:szCs w:val="24"/>
          <w:lang w:eastAsia="en-US"/>
        </w:rPr>
        <w:t xml:space="preserve">экологических 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проектных </w:t>
      </w:r>
      <w:r w:rsidRPr="0027086F">
        <w:rPr>
          <w:rFonts w:ascii="Times New Roman" w:eastAsia="Calibri" w:hAnsi="Times New Roman"/>
          <w:sz w:val="24"/>
          <w:szCs w:val="24"/>
          <w:lang w:eastAsia="en-US"/>
        </w:rPr>
        <w:t>компетенций;</w:t>
      </w:r>
    </w:p>
    <w:p w:rsidR="0027086F" w:rsidRPr="0027086F" w:rsidRDefault="0027086F" w:rsidP="001337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086F">
        <w:rPr>
          <w:rFonts w:ascii="Times New Roman" w:eastAsia="Calibri" w:hAnsi="Times New Roman"/>
          <w:sz w:val="24"/>
          <w:szCs w:val="24"/>
          <w:lang w:eastAsia="en-US"/>
        </w:rPr>
        <w:t>– индивидуального прогресса обучающихся, их совместной работы над проектами и практическими продуктами;</w:t>
      </w:r>
    </w:p>
    <w:p w:rsidR="0027086F" w:rsidRPr="0027086F" w:rsidRDefault="0027086F" w:rsidP="001337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7086F">
        <w:rPr>
          <w:rFonts w:ascii="Times New Roman" w:eastAsia="Calibri" w:hAnsi="Times New Roman"/>
          <w:sz w:val="24"/>
          <w:szCs w:val="24"/>
          <w:lang w:eastAsia="en-US"/>
        </w:rPr>
        <w:t>– выявления и поддержки детей, проявивших выдающиеся способности в области естественных наук.</w:t>
      </w:r>
    </w:p>
    <w:p w:rsidR="007D3E72" w:rsidRPr="00B4001F" w:rsidRDefault="007D3E72" w:rsidP="002708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iCs/>
          <w:sz w:val="24"/>
          <w:szCs w:val="24"/>
        </w:rPr>
        <w:t xml:space="preserve">Под экологической компетентностью </w:t>
      </w:r>
      <w:r w:rsidRPr="00B4001F">
        <w:rPr>
          <w:rFonts w:ascii="Times New Roman" w:hAnsi="Times New Roman"/>
          <w:sz w:val="24"/>
          <w:szCs w:val="24"/>
        </w:rPr>
        <w:t>нами понимается способность системно применять экологические знания и умения для самостоятельной и коллективной деятельности при решении социально-экологических проблем в соответствии с идеями устойчивого развития.</w:t>
      </w:r>
    </w:p>
    <w:p w:rsidR="007A7E86" w:rsidRDefault="007A7E86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E86" w:rsidRDefault="007A7E86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3E72" w:rsidRDefault="0027086F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Задачи программы</w:t>
      </w:r>
    </w:p>
    <w:p w:rsidR="00586F00" w:rsidRDefault="00586F00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086F" w:rsidRPr="00B4001F" w:rsidRDefault="0027086F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27086F" w:rsidRDefault="0027086F" w:rsidP="001C1DED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Pr="0027086F">
        <w:rPr>
          <w:rFonts w:ascii="Times New Roman" w:hAnsi="Times New Roman"/>
          <w:sz w:val="24"/>
          <w:szCs w:val="24"/>
        </w:rPr>
        <w:t xml:space="preserve"> эко</w:t>
      </w:r>
      <w:r>
        <w:rPr>
          <w:rFonts w:ascii="Times New Roman" w:hAnsi="Times New Roman"/>
          <w:sz w:val="24"/>
          <w:szCs w:val="24"/>
        </w:rPr>
        <w:t>логическую компетентность обучающих</w:t>
      </w:r>
      <w:r w:rsidRPr="0027086F">
        <w:rPr>
          <w:rFonts w:ascii="Times New Roman" w:hAnsi="Times New Roman"/>
          <w:sz w:val="24"/>
          <w:szCs w:val="24"/>
        </w:rPr>
        <w:t>ся, соответствующей системы ценностей, деятельности и поведения в процессе экологического изучения окружающего мира через практическую, проектную и научно-</w:t>
      </w:r>
      <w:r>
        <w:rPr>
          <w:rFonts w:ascii="Times New Roman" w:hAnsi="Times New Roman"/>
          <w:sz w:val="24"/>
          <w:szCs w:val="24"/>
        </w:rPr>
        <w:t>исследовательскую деятельность;</w:t>
      </w:r>
    </w:p>
    <w:p w:rsidR="0027086F" w:rsidRDefault="007D3E72" w:rsidP="001C1DED">
      <w:pPr>
        <w:pStyle w:val="a7"/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>развивать познавательную активность обучающихся, повышать интерес к предметам естественнонаучного цикла, расширять и углублять знания об окружающей природ</w:t>
      </w:r>
      <w:r w:rsidR="0027086F">
        <w:rPr>
          <w:rFonts w:ascii="Times New Roman" w:hAnsi="Times New Roman"/>
          <w:sz w:val="24"/>
          <w:szCs w:val="24"/>
        </w:rPr>
        <w:t>е и закономерностях ее развития.</w:t>
      </w:r>
    </w:p>
    <w:p w:rsidR="00586F00" w:rsidRDefault="00586F00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086F" w:rsidRPr="0027086F" w:rsidRDefault="0027086F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86F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27086F" w:rsidRDefault="007D3E72" w:rsidP="001C1DED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 xml:space="preserve">воспитать </w:t>
      </w:r>
      <w:r w:rsidR="0027086F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2708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7086F">
        <w:rPr>
          <w:rFonts w:ascii="Times New Roman" w:hAnsi="Times New Roman"/>
          <w:sz w:val="24"/>
          <w:szCs w:val="24"/>
        </w:rPr>
        <w:t xml:space="preserve"> </w:t>
      </w:r>
      <w:r w:rsidRPr="0027086F">
        <w:rPr>
          <w:rFonts w:ascii="Times New Roman" w:hAnsi="Times New Roman"/>
          <w:sz w:val="24"/>
          <w:szCs w:val="24"/>
        </w:rPr>
        <w:t>любовь к</w:t>
      </w:r>
      <w:r w:rsidR="000C7619" w:rsidRPr="0027086F">
        <w:rPr>
          <w:rFonts w:ascii="Times New Roman" w:hAnsi="Times New Roman"/>
          <w:sz w:val="24"/>
          <w:szCs w:val="24"/>
        </w:rPr>
        <w:t xml:space="preserve"> </w:t>
      </w:r>
      <w:r w:rsidRPr="0027086F">
        <w:rPr>
          <w:rFonts w:ascii="Times New Roman" w:hAnsi="Times New Roman"/>
          <w:sz w:val="24"/>
          <w:szCs w:val="24"/>
        </w:rPr>
        <w:t>природе</w:t>
      </w:r>
      <w:r w:rsidR="000C7619" w:rsidRPr="0027086F">
        <w:rPr>
          <w:rFonts w:ascii="Times New Roman" w:hAnsi="Times New Roman"/>
          <w:sz w:val="24"/>
          <w:szCs w:val="24"/>
        </w:rPr>
        <w:t xml:space="preserve"> </w:t>
      </w:r>
      <w:r w:rsidRPr="0027086F">
        <w:rPr>
          <w:rFonts w:ascii="Times New Roman" w:hAnsi="Times New Roman"/>
          <w:sz w:val="24"/>
          <w:szCs w:val="24"/>
        </w:rPr>
        <w:t>родного края,</w:t>
      </w:r>
      <w:r w:rsidR="000C7619" w:rsidRPr="0027086F">
        <w:rPr>
          <w:rFonts w:ascii="Times New Roman" w:hAnsi="Times New Roman"/>
          <w:sz w:val="24"/>
          <w:szCs w:val="24"/>
        </w:rPr>
        <w:t xml:space="preserve"> </w:t>
      </w:r>
      <w:r w:rsidRPr="0027086F">
        <w:rPr>
          <w:rFonts w:ascii="Times New Roman" w:hAnsi="Times New Roman"/>
          <w:sz w:val="24"/>
          <w:szCs w:val="24"/>
        </w:rPr>
        <w:t>чувство ответственности за экологическое состояние окружающего мира;</w:t>
      </w:r>
    </w:p>
    <w:p w:rsidR="0027086F" w:rsidRDefault="007D3E72" w:rsidP="001C1DED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>воспитать активную гражданскую позицию;</w:t>
      </w:r>
    </w:p>
    <w:p w:rsidR="0027086F" w:rsidRDefault="007D3E72" w:rsidP="001C1DED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>воспитать осознанное отношение к здоровому образу жизни;</w:t>
      </w:r>
    </w:p>
    <w:p w:rsidR="007D3E72" w:rsidRDefault="007D3E72" w:rsidP="001C1DED">
      <w:pPr>
        <w:pStyle w:val="a7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086F">
        <w:rPr>
          <w:rFonts w:ascii="Times New Roman" w:hAnsi="Times New Roman"/>
          <w:sz w:val="24"/>
          <w:szCs w:val="24"/>
        </w:rPr>
        <w:t>мотивировать к участию в социальных акциях и проектах.</w:t>
      </w:r>
    </w:p>
    <w:p w:rsidR="00586F00" w:rsidRDefault="00586F00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086F" w:rsidRPr="0027086F" w:rsidRDefault="0027086F" w:rsidP="002708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086F">
        <w:rPr>
          <w:rFonts w:ascii="Times New Roman" w:hAnsi="Times New Roman"/>
          <w:b/>
          <w:sz w:val="24"/>
          <w:szCs w:val="24"/>
        </w:rPr>
        <w:t>Развивающие:</w:t>
      </w:r>
    </w:p>
    <w:p w:rsidR="0027086F" w:rsidRDefault="00524D21" w:rsidP="001C1DE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D21">
        <w:rPr>
          <w:rFonts w:ascii="Times New Roman" w:hAnsi="Times New Roman"/>
          <w:bCs/>
          <w:sz w:val="24"/>
          <w:szCs w:val="24"/>
        </w:rPr>
        <w:t>формировать и</w:t>
      </w:r>
      <w:r w:rsidRPr="00524D21">
        <w:rPr>
          <w:rFonts w:ascii="Times New Roman" w:hAnsi="Times New Roman"/>
          <w:sz w:val="24"/>
          <w:szCs w:val="24"/>
        </w:rPr>
        <w:t xml:space="preserve"> </w:t>
      </w:r>
      <w:r w:rsidR="0027086F">
        <w:rPr>
          <w:rFonts w:ascii="Times New Roman" w:hAnsi="Times New Roman"/>
          <w:sz w:val="24"/>
          <w:szCs w:val="24"/>
        </w:rPr>
        <w:t xml:space="preserve">развивать коммуникативные способности </w:t>
      </w:r>
      <w:proofErr w:type="gramStart"/>
      <w:r w:rsidR="0027086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7086F">
        <w:rPr>
          <w:rFonts w:ascii="Times New Roman" w:hAnsi="Times New Roman"/>
          <w:sz w:val="24"/>
          <w:szCs w:val="24"/>
        </w:rPr>
        <w:t>;</w:t>
      </w:r>
    </w:p>
    <w:p w:rsidR="00524D21" w:rsidRPr="00524D21" w:rsidRDefault="00524D21" w:rsidP="001C1DE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D21">
        <w:rPr>
          <w:rFonts w:ascii="Times New Roman" w:hAnsi="Times New Roman"/>
          <w:bCs/>
          <w:sz w:val="24"/>
          <w:szCs w:val="24"/>
        </w:rPr>
        <w:t>формировать и развивать компетентность социального взаимодействия;</w:t>
      </w:r>
    </w:p>
    <w:p w:rsidR="0027086F" w:rsidRPr="0027086F" w:rsidRDefault="00524D21" w:rsidP="001C1DED">
      <w:pPr>
        <w:pStyle w:val="a7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D21">
        <w:rPr>
          <w:rFonts w:ascii="Times New Roman" w:hAnsi="Times New Roman"/>
          <w:bCs/>
          <w:sz w:val="24"/>
          <w:szCs w:val="24"/>
        </w:rPr>
        <w:t>формировать и</w:t>
      </w:r>
      <w:r w:rsidRPr="00524D21">
        <w:rPr>
          <w:rFonts w:ascii="Times New Roman" w:hAnsi="Times New Roman"/>
          <w:sz w:val="24"/>
          <w:szCs w:val="24"/>
        </w:rPr>
        <w:t xml:space="preserve"> </w:t>
      </w:r>
      <w:r w:rsidR="0027086F">
        <w:rPr>
          <w:rFonts w:ascii="Times New Roman" w:hAnsi="Times New Roman"/>
          <w:sz w:val="24"/>
          <w:szCs w:val="24"/>
        </w:rPr>
        <w:t xml:space="preserve">развивать навыки проектной и исследовательской деятельности. </w:t>
      </w:r>
    </w:p>
    <w:p w:rsidR="00586F00" w:rsidRDefault="00586F00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001F">
        <w:rPr>
          <w:rFonts w:ascii="Times New Roman" w:hAnsi="Times New Roman"/>
          <w:b/>
          <w:sz w:val="24"/>
          <w:szCs w:val="24"/>
        </w:rPr>
        <w:t>Отличительные особенности данной программы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001F">
        <w:rPr>
          <w:rFonts w:ascii="Times New Roman" w:hAnsi="Times New Roman"/>
          <w:color w:val="000000"/>
          <w:sz w:val="24"/>
          <w:szCs w:val="24"/>
        </w:rPr>
        <w:t xml:space="preserve">Данный курс носит краеведческий характер. 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001F">
        <w:rPr>
          <w:rFonts w:ascii="Times New Roman" w:hAnsi="Times New Roman"/>
          <w:color w:val="000000"/>
          <w:sz w:val="24"/>
          <w:szCs w:val="24"/>
        </w:rPr>
        <w:t>Особое внимание уделяется разработке индивидуально-образо</w:t>
      </w:r>
      <w:r w:rsidR="00433F2A">
        <w:rPr>
          <w:rFonts w:ascii="Times New Roman" w:hAnsi="Times New Roman"/>
          <w:color w:val="000000"/>
          <w:sz w:val="24"/>
          <w:szCs w:val="24"/>
        </w:rPr>
        <w:t>вательных маршрутов</w:t>
      </w:r>
      <w:r w:rsidR="007A7E86">
        <w:rPr>
          <w:rFonts w:ascii="Times New Roman" w:hAnsi="Times New Roman"/>
          <w:color w:val="000000"/>
          <w:sz w:val="24"/>
          <w:szCs w:val="24"/>
        </w:rPr>
        <w:t xml:space="preserve"> через вовлечение обучающихся в проектную деятельность</w:t>
      </w:r>
      <w:r w:rsidR="00433F2A">
        <w:rPr>
          <w:rFonts w:ascii="Times New Roman" w:hAnsi="Times New Roman"/>
          <w:color w:val="000000"/>
          <w:sz w:val="24"/>
          <w:szCs w:val="24"/>
        </w:rPr>
        <w:t>.</w:t>
      </w:r>
    </w:p>
    <w:p w:rsidR="007D3E72" w:rsidRPr="00524D21" w:rsidRDefault="00524D21" w:rsidP="00B400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24D21">
        <w:rPr>
          <w:rFonts w:ascii="Times New Roman" w:hAnsi="Times New Roman"/>
          <w:color w:val="000000"/>
          <w:sz w:val="24"/>
          <w:szCs w:val="24"/>
          <w:u w:val="single"/>
        </w:rPr>
        <w:t>Б</w:t>
      </w:r>
      <w:r w:rsidR="007D3E72" w:rsidRPr="00524D21">
        <w:rPr>
          <w:rFonts w:ascii="Times New Roman" w:hAnsi="Times New Roman"/>
          <w:color w:val="000000"/>
          <w:sz w:val="24"/>
          <w:szCs w:val="24"/>
          <w:u w:val="single"/>
        </w:rPr>
        <w:t xml:space="preserve">азовые принципы, определяющие особенность данной программы: </w:t>
      </w:r>
    </w:p>
    <w:p w:rsidR="007D3E72" w:rsidRPr="00B4001F" w:rsidRDefault="000C7619" w:rsidP="001C1DED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i/>
          <w:iCs/>
          <w:sz w:val="24"/>
          <w:szCs w:val="24"/>
        </w:rPr>
        <w:t xml:space="preserve">принцип </w:t>
      </w:r>
      <w:proofErr w:type="spellStart"/>
      <w:r w:rsidR="007D3E72" w:rsidRPr="00B4001F">
        <w:rPr>
          <w:rFonts w:ascii="Times New Roman" w:hAnsi="Times New Roman"/>
          <w:i/>
          <w:iCs/>
          <w:sz w:val="24"/>
          <w:szCs w:val="24"/>
        </w:rPr>
        <w:t>интегративности</w:t>
      </w:r>
      <w:proofErr w:type="spellEnd"/>
      <w:r w:rsidR="007D3E72" w:rsidRPr="00B400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sz w:val="24"/>
          <w:szCs w:val="24"/>
        </w:rPr>
        <w:t xml:space="preserve">(подразумевает объединение разрозненных экологических знаний из естественнонаучных, гуманитарных и технических дисциплин в единое целое); </w:t>
      </w:r>
    </w:p>
    <w:p w:rsidR="007D3E72" w:rsidRPr="00B4001F" w:rsidRDefault="000C7619" w:rsidP="001C1DED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="007D3E72" w:rsidRPr="00B4001F">
        <w:rPr>
          <w:rFonts w:ascii="Times New Roman" w:hAnsi="Times New Roman"/>
          <w:i/>
          <w:sz w:val="24"/>
          <w:szCs w:val="24"/>
        </w:rPr>
        <w:t>деятельностного</w:t>
      </w:r>
      <w:proofErr w:type="spellEnd"/>
      <w:r w:rsidR="007D3E72" w:rsidRPr="00B4001F">
        <w:rPr>
          <w:rFonts w:ascii="Times New Roman" w:hAnsi="Times New Roman"/>
          <w:i/>
          <w:sz w:val="24"/>
          <w:szCs w:val="24"/>
        </w:rPr>
        <w:t xml:space="preserve"> подхода</w:t>
      </w:r>
      <w:r w:rsidR="007D3E72" w:rsidRPr="00B4001F">
        <w:rPr>
          <w:rFonts w:ascii="Times New Roman" w:hAnsi="Times New Roman"/>
          <w:sz w:val="24"/>
          <w:szCs w:val="24"/>
        </w:rPr>
        <w:t xml:space="preserve"> (знания открываются </w:t>
      </w:r>
      <w:proofErr w:type="gramStart"/>
      <w:r w:rsidR="00D74B32">
        <w:rPr>
          <w:rFonts w:ascii="Times New Roman" w:hAnsi="Times New Roman"/>
          <w:sz w:val="24"/>
          <w:szCs w:val="24"/>
        </w:rPr>
        <w:t>об</w:t>
      </w:r>
      <w:r w:rsidR="007D3E72" w:rsidRPr="00B4001F">
        <w:rPr>
          <w:rFonts w:ascii="Times New Roman" w:hAnsi="Times New Roman"/>
          <w:sz w:val="24"/>
          <w:szCs w:val="24"/>
        </w:rPr>
        <w:t>уча</w:t>
      </w:r>
      <w:r w:rsidR="00D74B32">
        <w:rPr>
          <w:rFonts w:ascii="Times New Roman" w:hAnsi="Times New Roman"/>
          <w:sz w:val="24"/>
          <w:szCs w:val="24"/>
        </w:rPr>
        <w:t>ю</w:t>
      </w:r>
      <w:r w:rsidR="007D3E72" w:rsidRPr="00B4001F">
        <w:rPr>
          <w:rFonts w:ascii="Times New Roman" w:hAnsi="Times New Roman"/>
          <w:sz w:val="24"/>
          <w:szCs w:val="24"/>
        </w:rPr>
        <w:t>щимися</w:t>
      </w:r>
      <w:proofErr w:type="gramEnd"/>
      <w:r w:rsidR="007D3E72" w:rsidRPr="00B4001F">
        <w:rPr>
          <w:rFonts w:ascii="Times New Roman" w:hAnsi="Times New Roman"/>
          <w:sz w:val="24"/>
          <w:szCs w:val="24"/>
        </w:rPr>
        <w:t xml:space="preserve"> и проверяются на практике);</w:t>
      </w:r>
    </w:p>
    <w:p w:rsidR="007D3E72" w:rsidRPr="00B4001F" w:rsidRDefault="000C7619" w:rsidP="001C1DED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i/>
          <w:sz w:val="24"/>
          <w:szCs w:val="24"/>
        </w:rPr>
        <w:t xml:space="preserve">принцип </w:t>
      </w:r>
      <w:proofErr w:type="spellStart"/>
      <w:r w:rsidR="007D3E72" w:rsidRPr="00B4001F">
        <w:rPr>
          <w:rFonts w:ascii="Times New Roman" w:hAnsi="Times New Roman"/>
          <w:i/>
          <w:sz w:val="24"/>
          <w:szCs w:val="24"/>
        </w:rPr>
        <w:t>компетентностного</w:t>
      </w:r>
      <w:proofErr w:type="spellEnd"/>
      <w:r w:rsidR="007D3E72" w:rsidRPr="00B4001F">
        <w:rPr>
          <w:rFonts w:ascii="Times New Roman" w:hAnsi="Times New Roman"/>
          <w:i/>
          <w:sz w:val="24"/>
          <w:szCs w:val="24"/>
        </w:rPr>
        <w:t xml:space="preserve"> подхода </w:t>
      </w:r>
      <w:r w:rsidR="007D3E72" w:rsidRPr="00B4001F">
        <w:rPr>
          <w:rFonts w:ascii="Times New Roman" w:hAnsi="Times New Roman"/>
          <w:sz w:val="24"/>
          <w:szCs w:val="24"/>
        </w:rPr>
        <w:t>(</w:t>
      </w:r>
      <w:r w:rsidR="007D3E72" w:rsidRPr="00B4001F">
        <w:rPr>
          <w:rFonts w:ascii="Times New Roman" w:hAnsi="Times New Roman"/>
          <w:iCs/>
          <w:sz w:val="24"/>
          <w:szCs w:val="24"/>
        </w:rPr>
        <w:t>под компетентностью</w:t>
      </w:r>
      <w:r w:rsidR="007D3E72" w:rsidRPr="00B400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sz w:val="24"/>
          <w:szCs w:val="24"/>
        </w:rPr>
        <w:t>нами понимается способность системно применять знания и умения для самостоятельной и коллективной деятельности при решении проблем).</w:t>
      </w:r>
    </w:p>
    <w:p w:rsidR="007D3E72" w:rsidRPr="00B4001F" w:rsidRDefault="000C7619" w:rsidP="001C1DED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i/>
          <w:sz w:val="24"/>
          <w:szCs w:val="24"/>
        </w:rPr>
        <w:t xml:space="preserve">принцип формирования </w:t>
      </w:r>
      <w:proofErr w:type="spellStart"/>
      <w:r w:rsidR="007D3E72" w:rsidRPr="00B4001F">
        <w:rPr>
          <w:rFonts w:ascii="Times New Roman" w:hAnsi="Times New Roman"/>
          <w:i/>
          <w:sz w:val="24"/>
          <w:szCs w:val="24"/>
        </w:rPr>
        <w:t>экологичности</w:t>
      </w:r>
      <w:proofErr w:type="spellEnd"/>
      <w:r w:rsidR="007D3E72" w:rsidRPr="00B4001F">
        <w:rPr>
          <w:rFonts w:ascii="Times New Roman" w:hAnsi="Times New Roman"/>
          <w:i/>
          <w:sz w:val="24"/>
          <w:szCs w:val="24"/>
        </w:rPr>
        <w:t xml:space="preserve"> мышления </w:t>
      </w:r>
      <w:r w:rsidR="007D3E72" w:rsidRPr="00B4001F">
        <w:rPr>
          <w:rFonts w:ascii="Times New Roman" w:hAnsi="Times New Roman"/>
          <w:sz w:val="24"/>
          <w:szCs w:val="24"/>
        </w:rPr>
        <w:t>(</w:t>
      </w:r>
      <w:r w:rsidR="007D3E72" w:rsidRPr="00B4001F">
        <w:rPr>
          <w:rFonts w:ascii="Times New Roman" w:hAnsi="Times New Roman"/>
          <w:iCs/>
          <w:sz w:val="24"/>
          <w:szCs w:val="24"/>
        </w:rPr>
        <w:t>создаются условия для принятия учащимися эколого-гуманистических ценностей</w:t>
      </w:r>
      <w:r w:rsidR="007D3E72" w:rsidRPr="00B4001F">
        <w:rPr>
          <w:rFonts w:ascii="Times New Roman" w:hAnsi="Times New Roman"/>
          <w:sz w:val="24"/>
          <w:szCs w:val="24"/>
        </w:rPr>
        <w:t>, выработки гражданской позиции, формирования ответственности за состояние окружающей среды, рациональное использование природных ресурсов, применения полученных экологических знаний на практике);</w:t>
      </w:r>
    </w:p>
    <w:p w:rsidR="007D3E72" w:rsidRPr="00B4001F" w:rsidRDefault="000C7619" w:rsidP="001C1DED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i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i/>
          <w:sz w:val="24"/>
          <w:szCs w:val="24"/>
        </w:rPr>
        <w:t xml:space="preserve">принцип активной жизненной позиции </w:t>
      </w:r>
      <w:r w:rsidR="007D3E72" w:rsidRPr="00B4001F">
        <w:rPr>
          <w:rFonts w:ascii="Times New Roman" w:hAnsi="Times New Roman"/>
          <w:sz w:val="24"/>
          <w:szCs w:val="24"/>
        </w:rPr>
        <w:t xml:space="preserve">(знания, полученные на занятиях, в лабораториях используются для решения экологических проблем через инициирование и проведение социальных акций, </w:t>
      </w:r>
      <w:r w:rsidR="007D3E72" w:rsidRPr="00B4001F">
        <w:rPr>
          <w:rFonts w:ascii="Times New Roman" w:hAnsi="Times New Roman"/>
          <w:color w:val="000000"/>
          <w:sz w:val="24"/>
          <w:szCs w:val="24"/>
        </w:rPr>
        <w:t>направленных на улучшение состояния окружающей среды и повышение качества жизни</w:t>
      </w:r>
      <w:r w:rsidR="007D3E72" w:rsidRPr="00B4001F">
        <w:rPr>
          <w:rFonts w:ascii="Times New Roman" w:hAnsi="Times New Roman"/>
          <w:sz w:val="24"/>
          <w:szCs w:val="24"/>
        </w:rPr>
        <w:t>).</w:t>
      </w:r>
    </w:p>
    <w:p w:rsidR="001248B7" w:rsidRDefault="001248B7" w:rsidP="00124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8B7">
        <w:rPr>
          <w:rFonts w:ascii="Times New Roman" w:hAnsi="Times New Roman"/>
          <w:b/>
          <w:sz w:val="24"/>
          <w:szCs w:val="24"/>
        </w:rPr>
        <w:t xml:space="preserve">Наполняемость групп: </w:t>
      </w:r>
      <w:r>
        <w:rPr>
          <w:rFonts w:ascii="Times New Roman" w:hAnsi="Times New Roman"/>
          <w:sz w:val="24"/>
          <w:szCs w:val="24"/>
        </w:rPr>
        <w:t>2</w:t>
      </w:r>
      <w:r w:rsidRPr="001248B7">
        <w:rPr>
          <w:rFonts w:ascii="Times New Roman" w:hAnsi="Times New Roman"/>
          <w:sz w:val="24"/>
          <w:szCs w:val="24"/>
        </w:rPr>
        <w:t>5 человек.</w:t>
      </w:r>
    </w:p>
    <w:p w:rsidR="00524D21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F2A">
        <w:rPr>
          <w:rFonts w:ascii="Times New Roman" w:hAnsi="Times New Roman"/>
          <w:sz w:val="24"/>
          <w:szCs w:val="24"/>
        </w:rPr>
        <w:t xml:space="preserve">Коллектив состоит из </w:t>
      </w:r>
      <w:r w:rsidR="00433F2A" w:rsidRPr="00433F2A">
        <w:rPr>
          <w:rFonts w:ascii="Times New Roman" w:hAnsi="Times New Roman"/>
          <w:sz w:val="24"/>
          <w:szCs w:val="24"/>
        </w:rPr>
        <w:t>3</w:t>
      </w:r>
      <w:r w:rsidRPr="00433F2A">
        <w:rPr>
          <w:rFonts w:ascii="Times New Roman" w:hAnsi="Times New Roman"/>
          <w:sz w:val="24"/>
          <w:szCs w:val="24"/>
        </w:rPr>
        <w:t xml:space="preserve"> групп </w:t>
      </w:r>
      <w:r w:rsidR="00F05852" w:rsidRPr="00433F2A">
        <w:rPr>
          <w:rFonts w:ascii="Times New Roman" w:hAnsi="Times New Roman"/>
          <w:sz w:val="24"/>
          <w:szCs w:val="24"/>
        </w:rPr>
        <w:t>об</w:t>
      </w:r>
      <w:r w:rsidRPr="00433F2A">
        <w:rPr>
          <w:rFonts w:ascii="Times New Roman" w:hAnsi="Times New Roman"/>
          <w:sz w:val="24"/>
          <w:szCs w:val="24"/>
        </w:rPr>
        <w:t>уча</w:t>
      </w:r>
      <w:r w:rsidR="00433F2A" w:rsidRPr="00433F2A">
        <w:rPr>
          <w:rFonts w:ascii="Times New Roman" w:hAnsi="Times New Roman"/>
          <w:sz w:val="24"/>
          <w:szCs w:val="24"/>
        </w:rPr>
        <w:t>ющихся по 2</w:t>
      </w:r>
      <w:r w:rsidR="00F05852" w:rsidRPr="00433F2A">
        <w:rPr>
          <w:rFonts w:ascii="Times New Roman" w:hAnsi="Times New Roman"/>
          <w:sz w:val="24"/>
          <w:szCs w:val="24"/>
        </w:rPr>
        <w:t xml:space="preserve">5 человек в каждой группе. </w:t>
      </w:r>
    </w:p>
    <w:p w:rsidR="001248B7" w:rsidRPr="00433F2A" w:rsidRDefault="001248B7" w:rsidP="00124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1 в неделю по 3 часа с каждой группой.</w:t>
      </w:r>
    </w:p>
    <w:p w:rsidR="001337B0" w:rsidRPr="001337B0" w:rsidRDefault="001337B0" w:rsidP="00133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8B7">
        <w:rPr>
          <w:rFonts w:ascii="Times New Roman" w:hAnsi="Times New Roman"/>
          <w:b/>
          <w:sz w:val="24"/>
          <w:szCs w:val="24"/>
        </w:rPr>
        <w:t>Формы занятий разнообразные</w:t>
      </w:r>
      <w:r w:rsidRPr="001337B0">
        <w:rPr>
          <w:rFonts w:ascii="Times New Roman" w:hAnsi="Times New Roman"/>
          <w:sz w:val="24"/>
          <w:szCs w:val="24"/>
        </w:rPr>
        <w:t xml:space="preserve">: фронтальные </w:t>
      </w:r>
      <w:r w:rsidR="007663A9">
        <w:rPr>
          <w:rFonts w:ascii="Times New Roman" w:hAnsi="Times New Roman"/>
          <w:sz w:val="24"/>
          <w:szCs w:val="24"/>
        </w:rPr>
        <w:t>занятия (лекция, беседа</w:t>
      </w:r>
      <w:r w:rsidRPr="001337B0">
        <w:rPr>
          <w:rFonts w:ascii="Times New Roman" w:hAnsi="Times New Roman"/>
          <w:sz w:val="24"/>
          <w:szCs w:val="24"/>
        </w:rPr>
        <w:t xml:space="preserve">), индивидуальные и групповые консультационные занятия по индивидуальным планам </w:t>
      </w:r>
      <w:r w:rsidRPr="001337B0">
        <w:rPr>
          <w:rFonts w:ascii="Times New Roman" w:hAnsi="Times New Roman"/>
          <w:sz w:val="24"/>
          <w:szCs w:val="24"/>
        </w:rPr>
        <w:lastRenderedPageBreak/>
        <w:t xml:space="preserve">выполнения творческих работ и проектов, </w:t>
      </w:r>
      <w:r w:rsidR="001248B7">
        <w:rPr>
          <w:rFonts w:ascii="Times New Roman" w:hAnsi="Times New Roman"/>
          <w:sz w:val="24"/>
          <w:szCs w:val="24"/>
        </w:rPr>
        <w:t xml:space="preserve">исследования и эксперименты, </w:t>
      </w:r>
      <w:r w:rsidRPr="001337B0">
        <w:rPr>
          <w:rFonts w:ascii="Times New Roman" w:hAnsi="Times New Roman"/>
          <w:sz w:val="24"/>
          <w:szCs w:val="24"/>
        </w:rPr>
        <w:t>групповые практические и лабора</w:t>
      </w:r>
      <w:r w:rsidR="001248B7">
        <w:rPr>
          <w:rFonts w:ascii="Times New Roman" w:hAnsi="Times New Roman"/>
          <w:sz w:val="24"/>
          <w:szCs w:val="24"/>
        </w:rPr>
        <w:t>торные работы, проектная деятельность</w:t>
      </w:r>
      <w:r w:rsidRPr="001337B0">
        <w:rPr>
          <w:rFonts w:ascii="Times New Roman" w:hAnsi="Times New Roman"/>
          <w:sz w:val="24"/>
          <w:szCs w:val="24"/>
        </w:rPr>
        <w:t>.</w:t>
      </w:r>
    </w:p>
    <w:p w:rsidR="001337B0" w:rsidRPr="001337B0" w:rsidRDefault="001337B0" w:rsidP="00133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7B0">
        <w:rPr>
          <w:rFonts w:ascii="Times New Roman" w:hAnsi="Times New Roman"/>
          <w:sz w:val="24"/>
          <w:szCs w:val="24"/>
        </w:rPr>
        <w:t>Разработка исследовательских проектов, решение задач, предложенных на интеллектуальных турнирах, выполнение лабораторных и практических работ осуществляются слушателями индивидуально или группами по 2–3 человека с обсуждением промежуточных и окончательных результ</w:t>
      </w:r>
      <w:r w:rsidR="001248B7">
        <w:rPr>
          <w:rFonts w:ascii="Times New Roman" w:hAnsi="Times New Roman"/>
          <w:sz w:val="24"/>
          <w:szCs w:val="24"/>
        </w:rPr>
        <w:t>атов всем коллективом группы</w:t>
      </w:r>
      <w:r w:rsidRPr="001337B0">
        <w:rPr>
          <w:rFonts w:ascii="Times New Roman" w:hAnsi="Times New Roman"/>
          <w:sz w:val="24"/>
          <w:szCs w:val="24"/>
        </w:rPr>
        <w:t>.</w:t>
      </w:r>
    </w:p>
    <w:p w:rsidR="001337B0" w:rsidRPr="001337B0" w:rsidRDefault="001337B0" w:rsidP="00133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</w:t>
      </w:r>
      <w:r w:rsidRPr="001337B0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1337B0">
        <w:rPr>
          <w:rFonts w:ascii="Times New Roman" w:hAnsi="Times New Roman"/>
          <w:sz w:val="24"/>
          <w:szCs w:val="24"/>
        </w:rPr>
        <w:t xml:space="preserve">щиеся принимают участие в </w:t>
      </w:r>
      <w:r w:rsidR="007663A9">
        <w:rPr>
          <w:rFonts w:ascii="Times New Roman" w:hAnsi="Times New Roman"/>
          <w:sz w:val="24"/>
          <w:szCs w:val="24"/>
        </w:rPr>
        <w:t>полевых</w:t>
      </w:r>
      <w:r w:rsidRPr="001337B0">
        <w:rPr>
          <w:rFonts w:ascii="Times New Roman" w:hAnsi="Times New Roman"/>
          <w:sz w:val="24"/>
          <w:szCs w:val="24"/>
        </w:rPr>
        <w:t xml:space="preserve"> выходах, научно-популярных лекциях и экскурсиях в музеи и научно-исследовательские организации, во встречах с учеными. </w:t>
      </w:r>
    </w:p>
    <w:p w:rsidR="001337B0" w:rsidRPr="001337B0" w:rsidRDefault="001337B0" w:rsidP="001337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7B0">
        <w:rPr>
          <w:rFonts w:ascii="Times New Roman" w:hAnsi="Times New Roman"/>
          <w:sz w:val="24"/>
          <w:szCs w:val="24"/>
        </w:rPr>
        <w:t>Важной особенностью формирования команд, участвующих в указанных мероприятиях, является разновозрастный состав. Обучающиеся старшего возраста являются в командах ведущими участниками, а их младшие товарищи учатся у них, выполняя в то же время не менее важную для общего результата работу технического характера (делают расчеты по составленным старшими участниками моделям, проводят опыты, требующие большого числа повторений, и т.п.).</w:t>
      </w:r>
    </w:p>
    <w:p w:rsidR="007D3E72" w:rsidRPr="00B4001F" w:rsidRDefault="007D3E72" w:rsidP="006755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>Ожидаемые результаты реализации программы:</w:t>
      </w:r>
    </w:p>
    <w:p w:rsidR="007D3E72" w:rsidRPr="00B4001F" w:rsidRDefault="000C7619" w:rsidP="006755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 xml:space="preserve"> </w:t>
      </w:r>
      <w:r w:rsidR="007D3E72" w:rsidRPr="00B4001F">
        <w:rPr>
          <w:rFonts w:ascii="Times New Roman" w:hAnsi="Times New Roman"/>
          <w:sz w:val="24"/>
          <w:szCs w:val="24"/>
        </w:rPr>
        <w:t>Экологически компетентная личность с активной гражданской позицией, понимающая ответственность за экологическое состояние окружающего мира.</w:t>
      </w:r>
    </w:p>
    <w:p w:rsidR="00675598" w:rsidRPr="009C4C24" w:rsidRDefault="00675598" w:rsidP="00675598">
      <w:pPr>
        <w:pStyle w:val="af"/>
        <w:ind w:left="0" w:firstLine="709"/>
        <w:rPr>
          <w:rFonts w:asciiTheme="majorBidi" w:hAnsiTheme="majorBidi" w:cstheme="majorBidi"/>
          <w:sz w:val="24"/>
          <w:szCs w:val="24"/>
        </w:rPr>
      </w:pPr>
      <w:r w:rsidRPr="009C4C24">
        <w:rPr>
          <w:rFonts w:asciiTheme="majorBidi" w:hAnsiTheme="majorBidi" w:cstheme="majorBidi"/>
          <w:sz w:val="24"/>
          <w:szCs w:val="24"/>
        </w:rPr>
        <w:t xml:space="preserve">По окончании программы дети </w:t>
      </w:r>
      <w:r>
        <w:rPr>
          <w:rFonts w:asciiTheme="majorBidi" w:hAnsiTheme="majorBidi" w:cstheme="majorBidi"/>
          <w:sz w:val="24"/>
          <w:szCs w:val="24"/>
        </w:rPr>
        <w:t xml:space="preserve">приобретут следующие </w:t>
      </w:r>
      <w:r w:rsidRPr="009C4C24">
        <w:rPr>
          <w:rFonts w:asciiTheme="majorBidi" w:hAnsiTheme="majorBidi" w:cstheme="majorBidi"/>
          <w:sz w:val="24"/>
          <w:szCs w:val="24"/>
        </w:rPr>
        <w:t>умени</w:t>
      </w:r>
      <w:r>
        <w:rPr>
          <w:rFonts w:asciiTheme="majorBidi" w:hAnsiTheme="majorBidi" w:cstheme="majorBidi"/>
          <w:sz w:val="24"/>
          <w:szCs w:val="24"/>
        </w:rPr>
        <w:t>я</w:t>
      </w:r>
      <w:r w:rsidRPr="009C4C24">
        <w:rPr>
          <w:rFonts w:asciiTheme="majorBidi" w:hAnsiTheme="majorBidi" w:cstheme="majorBidi"/>
          <w:sz w:val="24"/>
          <w:szCs w:val="24"/>
        </w:rPr>
        <w:t>:</w:t>
      </w:r>
    </w:p>
    <w:p w:rsidR="00675598" w:rsidRPr="00675598" w:rsidRDefault="00675598" w:rsidP="00675598">
      <w:pPr>
        <w:numPr>
          <w:ilvl w:val="0"/>
          <w:numId w:val="44"/>
        </w:numPr>
        <w:tabs>
          <w:tab w:val="clear" w:pos="994"/>
          <w:tab w:val="left" w:pos="426"/>
          <w:tab w:val="num" w:pos="1080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i/>
          <w:sz w:val="24"/>
        </w:rPr>
      </w:pPr>
      <w:r w:rsidRPr="00675598">
        <w:rPr>
          <w:rFonts w:asciiTheme="majorBidi" w:hAnsiTheme="majorBidi" w:cstheme="majorBidi"/>
          <w:sz w:val="24"/>
        </w:rPr>
        <w:t>наблюдать и анализировать реальные физические процессы на примере явлений, встречающихся в быту и в ближайшем природном окружении;</w:t>
      </w:r>
    </w:p>
    <w:p w:rsidR="00675598" w:rsidRPr="00675598" w:rsidRDefault="00675598" w:rsidP="00675598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i/>
          <w:sz w:val="24"/>
        </w:rPr>
      </w:pPr>
      <w:r w:rsidRPr="00675598">
        <w:rPr>
          <w:rFonts w:asciiTheme="majorBidi" w:hAnsiTheme="majorBidi" w:cstheme="majorBidi"/>
          <w:sz w:val="24"/>
        </w:rPr>
        <w:t>проводить экспериментальные исследования в рамках принятой модели;</w:t>
      </w:r>
    </w:p>
    <w:p w:rsidR="00675598" w:rsidRPr="00675598" w:rsidRDefault="00675598" w:rsidP="00675598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i/>
          <w:sz w:val="24"/>
        </w:rPr>
      </w:pPr>
      <w:r w:rsidRPr="00675598">
        <w:rPr>
          <w:rFonts w:asciiTheme="majorBidi" w:hAnsiTheme="majorBidi" w:cstheme="majorBidi"/>
          <w:sz w:val="24"/>
        </w:rPr>
        <w:t>формулировать и обсуждать полученные экспериментальные результаты;</w:t>
      </w:r>
    </w:p>
    <w:p w:rsidR="00675598" w:rsidRPr="00675598" w:rsidRDefault="00675598" w:rsidP="00675598">
      <w:pPr>
        <w:numPr>
          <w:ilvl w:val="0"/>
          <w:numId w:val="44"/>
        </w:numPr>
        <w:tabs>
          <w:tab w:val="left" w:pos="426"/>
        </w:tabs>
        <w:spacing w:after="0" w:line="240" w:lineRule="auto"/>
        <w:ind w:left="0"/>
        <w:jc w:val="both"/>
        <w:rPr>
          <w:rFonts w:asciiTheme="majorBidi" w:hAnsiTheme="majorBidi" w:cstheme="majorBidi"/>
          <w:b/>
          <w:i/>
          <w:sz w:val="24"/>
        </w:rPr>
      </w:pPr>
      <w:r w:rsidRPr="00675598">
        <w:rPr>
          <w:rFonts w:asciiTheme="majorBidi" w:hAnsiTheme="majorBidi" w:cstheme="majorBidi"/>
          <w:sz w:val="24"/>
        </w:rPr>
        <w:t>готовить и представлять доклад по проделанной работе.</w:t>
      </w:r>
    </w:p>
    <w:p w:rsidR="00675598" w:rsidRPr="00675598" w:rsidRDefault="00675598" w:rsidP="00675598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</w:rPr>
      </w:pPr>
      <w:r w:rsidRPr="00675598">
        <w:rPr>
          <w:rFonts w:asciiTheme="majorBidi" w:hAnsiTheme="majorBidi" w:cstheme="majorBidi"/>
          <w:sz w:val="24"/>
        </w:rPr>
        <w:t>Успешность выполнения работы оценивается по соответствию полученных экспериментальных результатов теоретическим представлениям и логической непротиворечивости сделанных по работе выводов.</w:t>
      </w:r>
    </w:p>
    <w:p w:rsidR="00D74B32" w:rsidRDefault="00D74B32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B32" w:rsidRDefault="00D74B32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2.Учебно-тематический план.</w:t>
      </w:r>
    </w:p>
    <w:p w:rsidR="001C1DED" w:rsidRDefault="001C1DED" w:rsidP="00E7186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8"/>
        </w:rPr>
      </w:pPr>
    </w:p>
    <w:p w:rsidR="00E71867" w:rsidRPr="00466C58" w:rsidRDefault="00466C58" w:rsidP="00E71867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466C58">
        <w:rPr>
          <w:rFonts w:ascii="Times New Roman" w:hAnsi="Times New Roman"/>
          <w:b/>
          <w:sz w:val="24"/>
          <w:szCs w:val="24"/>
        </w:rPr>
        <w:t xml:space="preserve"> Годовой план</w:t>
      </w:r>
    </w:p>
    <w:p w:rsidR="00466C58" w:rsidRPr="00771B85" w:rsidRDefault="00466C58" w:rsidP="00E71867">
      <w:pPr>
        <w:spacing w:after="0" w:line="240" w:lineRule="auto"/>
        <w:ind w:firstLine="397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W w:w="9055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418"/>
        <w:gridCol w:w="992"/>
        <w:gridCol w:w="1526"/>
        <w:gridCol w:w="1134"/>
      </w:tblGrid>
      <w:tr w:rsidR="00B36C35" w:rsidRPr="00B36C35" w:rsidTr="007A7E86">
        <w:trPr>
          <w:trHeight w:val="519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B36C35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B36C35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F65AB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 xml:space="preserve">Теория 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B36C35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 xml:space="preserve">Практика   </w:t>
            </w:r>
          </w:p>
        </w:tc>
        <w:tc>
          <w:tcPr>
            <w:tcW w:w="1134" w:type="dxa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</w:tr>
      <w:tr w:rsidR="00B36C35" w:rsidRPr="00B36C35" w:rsidTr="007A7E86">
        <w:trPr>
          <w:trHeight w:val="411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Вводное занятие</w:t>
            </w:r>
            <w:r w:rsidR="007A7E8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4049C0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0</w:t>
            </w:r>
            <w:r w:rsidR="004049C0">
              <w:rPr>
                <w:rFonts w:ascii="Times New Roman" w:hAnsi="Times New Roman"/>
                <w:szCs w:val="20"/>
              </w:rPr>
              <w:t>,5</w:t>
            </w:r>
          </w:p>
        </w:tc>
        <w:tc>
          <w:tcPr>
            <w:tcW w:w="1134" w:type="dxa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B36C35" w:rsidRPr="00B36C35" w:rsidTr="007A7E86">
        <w:trPr>
          <w:trHeight w:val="351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Мир вокруг нас</w:t>
            </w:r>
            <w:r w:rsidR="007A7E8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D1789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D1789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B36C35" w:rsidRPr="00B36C35" w:rsidTr="007A7E86">
        <w:trPr>
          <w:trHeight w:val="403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00FF00"/>
              </w:rPr>
            </w:pPr>
            <w:r w:rsidRPr="00B36C35">
              <w:rPr>
                <w:rFonts w:ascii="Times New Roman" w:hAnsi="Times New Roman"/>
                <w:szCs w:val="20"/>
              </w:rPr>
              <w:t>Современное состояние окружающей среды: проблемы и перспективы</w:t>
            </w:r>
            <w:r w:rsidR="007A7E8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B36C35" w:rsidRPr="00B36C35" w:rsidTr="007A7E86">
        <w:trPr>
          <w:trHeight w:val="403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 xml:space="preserve">Экологический практикум. Мониторинг </w:t>
            </w:r>
            <w:r>
              <w:rPr>
                <w:rFonts w:ascii="Times New Roman" w:hAnsi="Times New Roman"/>
                <w:szCs w:val="20"/>
              </w:rPr>
              <w:t xml:space="preserve">состояния </w:t>
            </w:r>
            <w:r w:rsidRPr="00B36C35">
              <w:rPr>
                <w:rFonts w:ascii="Times New Roman" w:hAnsi="Times New Roman"/>
                <w:szCs w:val="20"/>
              </w:rPr>
              <w:t>водных объектов</w:t>
            </w:r>
            <w:r w:rsidR="007A7E86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134" w:type="dxa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</w:tr>
      <w:tr w:rsidR="00B36C35" w:rsidRPr="00B36C35" w:rsidTr="007A7E86">
        <w:trPr>
          <w:trHeight w:val="403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Экологический практикум</w:t>
            </w:r>
            <w:r>
              <w:rPr>
                <w:rFonts w:ascii="Times New Roman" w:hAnsi="Times New Roman"/>
                <w:szCs w:val="20"/>
              </w:rPr>
              <w:t>. Мониторинг  состояния воздуха.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134" w:type="dxa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</w:tr>
      <w:tr w:rsidR="00B36C35" w:rsidRPr="00B36C35" w:rsidTr="007A7E86">
        <w:trPr>
          <w:trHeight w:val="403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 xml:space="preserve">Экологический практикум. Мониторинг </w:t>
            </w:r>
            <w:r>
              <w:rPr>
                <w:rFonts w:ascii="Times New Roman" w:hAnsi="Times New Roman"/>
                <w:szCs w:val="20"/>
              </w:rPr>
              <w:t xml:space="preserve">состояния </w:t>
            </w:r>
            <w:r w:rsidRPr="00B36C35">
              <w:rPr>
                <w:rFonts w:ascii="Times New Roman" w:hAnsi="Times New Roman"/>
                <w:szCs w:val="20"/>
              </w:rPr>
              <w:t>почвы.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134" w:type="dxa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</w:tr>
      <w:tr w:rsidR="00B36C35" w:rsidRPr="00B36C35" w:rsidTr="007A7E86">
        <w:trPr>
          <w:trHeight w:val="403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418" w:type="dxa"/>
            <w:shd w:val="clear" w:color="auto" w:fill="auto"/>
          </w:tcPr>
          <w:p w:rsidR="00B36C35" w:rsidRPr="00B36C35" w:rsidRDefault="003F2789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F2789">
              <w:rPr>
                <w:rFonts w:ascii="Times New Roman" w:hAnsi="Times New Roman"/>
                <w:szCs w:val="20"/>
              </w:rPr>
              <w:t>Экологический практикум по теме «Охрана окружающей среды и здоровье человека»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134" w:type="dxa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</w:tr>
      <w:tr w:rsidR="00B36C35" w:rsidRPr="00B36C35" w:rsidTr="007A7E86">
        <w:trPr>
          <w:trHeight w:val="422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418" w:type="dxa"/>
            <w:shd w:val="clear" w:color="auto" w:fill="auto"/>
          </w:tcPr>
          <w:p w:rsidR="00B36C35" w:rsidRPr="00466C58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466C58">
              <w:rPr>
                <w:rFonts w:ascii="Times New Roman" w:hAnsi="Times New Roman"/>
                <w:szCs w:val="20"/>
              </w:rPr>
              <w:t>Проектная деятельность</w:t>
            </w:r>
            <w:r w:rsidR="007A7E86">
              <w:rPr>
                <w:rFonts w:ascii="Times New Roman" w:hAnsi="Times New Roman"/>
                <w:szCs w:val="20"/>
              </w:rPr>
              <w:t>.</w:t>
            </w:r>
            <w:r w:rsidRPr="00466C58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134" w:type="dxa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</w:tr>
      <w:tr w:rsidR="00B36C35" w:rsidRPr="00B36C35" w:rsidTr="007A7E86">
        <w:trPr>
          <w:trHeight w:val="422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418" w:type="dxa"/>
            <w:shd w:val="clear" w:color="auto" w:fill="auto"/>
          </w:tcPr>
          <w:p w:rsidR="00B36C35" w:rsidRPr="00466C58" w:rsidRDefault="00FF4EA9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F4EA9">
              <w:rPr>
                <w:rFonts w:ascii="Times New Roman" w:hAnsi="Times New Roman"/>
                <w:szCs w:val="20"/>
              </w:rPr>
              <w:t>Итоговое занятие.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B36C35" w:rsidRPr="00B36C35" w:rsidTr="007A7E86">
        <w:trPr>
          <w:trHeight w:val="398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:rsidR="00B36C35" w:rsidRPr="00B36C35" w:rsidRDefault="00FF4EA9" w:rsidP="00C53580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Резерв 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8C5A19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B36C35" w:rsidRPr="00B36C35" w:rsidRDefault="008C5A19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B36C35" w:rsidRPr="00B36C35" w:rsidTr="007A7E86">
        <w:trPr>
          <w:trHeight w:val="411"/>
          <w:jc w:val="center"/>
        </w:trPr>
        <w:tc>
          <w:tcPr>
            <w:tcW w:w="985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418" w:type="dxa"/>
            <w:shd w:val="clear" w:color="auto" w:fill="auto"/>
          </w:tcPr>
          <w:p w:rsidR="00B36C35" w:rsidRPr="00B36C35" w:rsidRDefault="00B36C35" w:rsidP="00C5358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B36C35">
              <w:rPr>
                <w:rFonts w:ascii="Times New Roman" w:hAnsi="Times New Roman"/>
                <w:b/>
                <w:bCs/>
                <w:szCs w:val="20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B36C35" w:rsidRPr="00B36C35" w:rsidRDefault="00325103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12</w:t>
            </w:r>
            <w:r w:rsidR="008C5A19">
              <w:rPr>
                <w:rFonts w:ascii="Times New Roman" w:hAnsi="Times New Roman"/>
                <w:b/>
                <w:bCs/>
                <w:szCs w:val="20"/>
              </w:rPr>
              <w:t>,5</w:t>
            </w:r>
          </w:p>
        </w:tc>
        <w:tc>
          <w:tcPr>
            <w:tcW w:w="1526" w:type="dxa"/>
            <w:shd w:val="clear" w:color="auto" w:fill="auto"/>
          </w:tcPr>
          <w:p w:rsidR="00B36C35" w:rsidRPr="00B36C35" w:rsidRDefault="004501FB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89</w:t>
            </w:r>
            <w:r w:rsidR="008C5A19">
              <w:rPr>
                <w:rFonts w:ascii="Times New Roman" w:hAnsi="Times New Roman"/>
                <w:b/>
                <w:bCs/>
                <w:szCs w:val="20"/>
              </w:rPr>
              <w:t>,5</w:t>
            </w:r>
          </w:p>
        </w:tc>
        <w:tc>
          <w:tcPr>
            <w:tcW w:w="1134" w:type="dxa"/>
          </w:tcPr>
          <w:p w:rsidR="00B36C35" w:rsidRPr="00B36C35" w:rsidRDefault="00466C58" w:rsidP="00C535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102</w:t>
            </w:r>
          </w:p>
        </w:tc>
      </w:tr>
    </w:tbl>
    <w:p w:rsidR="00E71867" w:rsidRDefault="00E71867" w:rsidP="00E71867">
      <w:pPr>
        <w:spacing w:after="0" w:line="240" w:lineRule="auto"/>
        <w:ind w:firstLine="397"/>
        <w:jc w:val="center"/>
        <w:rPr>
          <w:rFonts w:ascii="Times New Roman" w:hAnsi="Times New Roman"/>
          <w:b/>
          <w:sz w:val="26"/>
          <w:szCs w:val="24"/>
        </w:rPr>
      </w:pPr>
    </w:p>
    <w:p w:rsidR="00D74B32" w:rsidRDefault="008C5A19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</w:t>
      </w:r>
      <w:r w:rsidR="00466C58">
        <w:rPr>
          <w:rFonts w:ascii="Times New Roman" w:hAnsi="Times New Roman"/>
          <w:b/>
          <w:sz w:val="24"/>
          <w:szCs w:val="24"/>
        </w:rPr>
        <w:t xml:space="preserve">лан </w:t>
      </w:r>
      <w:r w:rsidR="00160EDF">
        <w:rPr>
          <w:rFonts w:ascii="Times New Roman" w:hAnsi="Times New Roman"/>
          <w:b/>
          <w:sz w:val="24"/>
          <w:szCs w:val="24"/>
        </w:rPr>
        <w:t>по полугодиям</w:t>
      </w:r>
    </w:p>
    <w:p w:rsidR="00160EDF" w:rsidRDefault="00160EDF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2"/>
        <w:gridCol w:w="1526"/>
        <w:gridCol w:w="1134"/>
        <w:gridCol w:w="1293"/>
      </w:tblGrid>
      <w:tr w:rsidR="00466C58" w:rsidRPr="00B36C35" w:rsidTr="00EA52E9">
        <w:trPr>
          <w:trHeight w:val="519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B36C35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B36C35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466C58" w:rsidRPr="00B36C35" w:rsidRDefault="00466C58" w:rsidP="00F65AB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 xml:space="preserve">Теория </w:t>
            </w:r>
          </w:p>
        </w:tc>
        <w:tc>
          <w:tcPr>
            <w:tcW w:w="1526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 xml:space="preserve">Практика   </w:t>
            </w:r>
          </w:p>
        </w:tc>
        <w:tc>
          <w:tcPr>
            <w:tcW w:w="1134" w:type="dxa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B36C35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1293" w:type="dxa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Сроки </w:t>
            </w:r>
          </w:p>
        </w:tc>
      </w:tr>
      <w:tr w:rsidR="00160EDF" w:rsidRPr="00B36C35" w:rsidTr="00EA52E9">
        <w:trPr>
          <w:trHeight w:val="519"/>
          <w:jc w:val="center"/>
        </w:trPr>
        <w:tc>
          <w:tcPr>
            <w:tcW w:w="851" w:type="dxa"/>
            <w:shd w:val="clear" w:color="auto" w:fill="auto"/>
          </w:tcPr>
          <w:p w:rsidR="00160EDF" w:rsidRPr="00B36C35" w:rsidRDefault="00160EDF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60EDF" w:rsidRPr="00B36C35" w:rsidRDefault="00160EDF" w:rsidP="00F65AB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 полугодие</w:t>
            </w:r>
          </w:p>
        </w:tc>
        <w:tc>
          <w:tcPr>
            <w:tcW w:w="992" w:type="dxa"/>
            <w:shd w:val="clear" w:color="auto" w:fill="auto"/>
          </w:tcPr>
          <w:p w:rsidR="00160EDF" w:rsidRPr="00B36C35" w:rsidRDefault="00160EDF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160EDF" w:rsidRPr="00B36C35" w:rsidRDefault="00160EDF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160EDF" w:rsidRPr="00B36C35" w:rsidRDefault="00160EDF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3" w:type="dxa"/>
          </w:tcPr>
          <w:p w:rsidR="00160EDF" w:rsidRDefault="00160EDF" w:rsidP="00F65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466C58" w:rsidRPr="00B36C35" w:rsidTr="00EA52E9">
        <w:trPr>
          <w:trHeight w:val="411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1526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0</w:t>
            </w:r>
            <w:r w:rsidR="004049C0">
              <w:rPr>
                <w:rFonts w:ascii="Times New Roman" w:hAnsi="Times New Roman"/>
                <w:szCs w:val="20"/>
              </w:rPr>
              <w:t>,5</w:t>
            </w:r>
          </w:p>
        </w:tc>
        <w:tc>
          <w:tcPr>
            <w:tcW w:w="1134" w:type="dxa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293" w:type="dxa"/>
            <w:vMerge w:val="restart"/>
          </w:tcPr>
          <w:p w:rsidR="00466C58" w:rsidRPr="00466C58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01.09-11</w:t>
            </w:r>
            <w:r w:rsidR="00466C58" w:rsidRPr="00466C58">
              <w:rPr>
                <w:rFonts w:ascii="Times New Roman" w:hAnsi="Times New Roman"/>
                <w:sz w:val="18"/>
                <w:szCs w:val="20"/>
              </w:rPr>
              <w:t>.09</w:t>
            </w:r>
          </w:p>
        </w:tc>
      </w:tr>
      <w:tr w:rsidR="00466C58" w:rsidRPr="00B36C35" w:rsidTr="00EA52E9">
        <w:trPr>
          <w:trHeight w:val="351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Мир вокруг нас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66C58" w:rsidRPr="00B36C35" w:rsidRDefault="00D17895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466C58" w:rsidRPr="00B36C35" w:rsidRDefault="00D17895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93" w:type="dxa"/>
            <w:vMerge/>
          </w:tcPr>
          <w:p w:rsidR="00466C58" w:rsidRPr="00466C58" w:rsidRDefault="00466C58" w:rsidP="00466C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66C58" w:rsidRPr="00B36C35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 xml:space="preserve">Экологический практикум. Мониторинг </w:t>
            </w:r>
            <w:r>
              <w:rPr>
                <w:rFonts w:ascii="Times New Roman" w:hAnsi="Times New Roman"/>
                <w:szCs w:val="20"/>
              </w:rPr>
              <w:t xml:space="preserve">состояния </w:t>
            </w:r>
            <w:r w:rsidRPr="00B36C35">
              <w:rPr>
                <w:rFonts w:ascii="Times New Roman" w:hAnsi="Times New Roman"/>
                <w:szCs w:val="20"/>
              </w:rPr>
              <w:t>водных объектов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66C58" w:rsidRPr="00B36C35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134" w:type="dxa"/>
          </w:tcPr>
          <w:p w:rsidR="00466C58" w:rsidRPr="00B36C35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1293" w:type="dxa"/>
          </w:tcPr>
          <w:p w:rsidR="00466C58" w:rsidRPr="00466C58" w:rsidRDefault="004B49B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13.09-30</w:t>
            </w:r>
            <w:r w:rsidR="00160EDF">
              <w:rPr>
                <w:rFonts w:ascii="Times New Roman" w:hAnsi="Times New Roman"/>
                <w:sz w:val="18"/>
                <w:szCs w:val="20"/>
              </w:rPr>
              <w:t>.10</w:t>
            </w:r>
          </w:p>
        </w:tc>
      </w:tr>
      <w:tr w:rsidR="00466C58" w:rsidRPr="00B36C35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466C58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Экологический практикум</w:t>
            </w:r>
            <w:r>
              <w:rPr>
                <w:rFonts w:ascii="Times New Roman" w:hAnsi="Times New Roman"/>
                <w:szCs w:val="20"/>
              </w:rPr>
              <w:t>. Мониторинг  состояния воздуха.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66C58" w:rsidRPr="00B36C35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</w:t>
            </w:r>
          </w:p>
        </w:tc>
        <w:tc>
          <w:tcPr>
            <w:tcW w:w="1134" w:type="dxa"/>
          </w:tcPr>
          <w:p w:rsidR="00466C58" w:rsidRPr="00B36C35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</w:p>
        </w:tc>
        <w:tc>
          <w:tcPr>
            <w:tcW w:w="1293" w:type="dxa"/>
          </w:tcPr>
          <w:p w:rsidR="00466C58" w:rsidRPr="00466C58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01.10-18.12</w:t>
            </w:r>
          </w:p>
        </w:tc>
      </w:tr>
      <w:tr w:rsidR="0067685D" w:rsidRPr="0067685D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67685D" w:rsidRPr="0067685D" w:rsidRDefault="0067685D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7685D" w:rsidRPr="0067685D" w:rsidRDefault="0067685D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7685D">
              <w:rPr>
                <w:rFonts w:ascii="Times New Roman" w:hAnsi="Times New Roman"/>
                <w:b/>
                <w:szCs w:val="20"/>
              </w:rPr>
              <w:t>Всего за 1 полугодие:</w:t>
            </w:r>
          </w:p>
        </w:tc>
        <w:tc>
          <w:tcPr>
            <w:tcW w:w="992" w:type="dxa"/>
            <w:shd w:val="clear" w:color="auto" w:fill="auto"/>
          </w:tcPr>
          <w:p w:rsidR="0067685D" w:rsidRPr="0067685D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3,5</w:t>
            </w:r>
          </w:p>
        </w:tc>
        <w:tc>
          <w:tcPr>
            <w:tcW w:w="1526" w:type="dxa"/>
            <w:shd w:val="clear" w:color="auto" w:fill="auto"/>
          </w:tcPr>
          <w:p w:rsidR="0067685D" w:rsidRPr="0067685D" w:rsidRDefault="004049C0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43,5</w:t>
            </w:r>
          </w:p>
        </w:tc>
        <w:tc>
          <w:tcPr>
            <w:tcW w:w="1134" w:type="dxa"/>
          </w:tcPr>
          <w:p w:rsidR="0067685D" w:rsidRPr="0067685D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47</w:t>
            </w:r>
          </w:p>
        </w:tc>
        <w:tc>
          <w:tcPr>
            <w:tcW w:w="1293" w:type="dxa"/>
          </w:tcPr>
          <w:p w:rsidR="0067685D" w:rsidRPr="0067685D" w:rsidRDefault="0067685D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160EDF" w:rsidRPr="00160EDF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160EDF" w:rsidRPr="00160EDF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60EDF" w:rsidRPr="00160EDF" w:rsidRDefault="00160EDF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160EDF">
              <w:rPr>
                <w:rFonts w:ascii="Times New Roman" w:hAnsi="Times New Roman"/>
                <w:b/>
                <w:szCs w:val="20"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160EDF" w:rsidRPr="00160EDF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160EDF" w:rsidRPr="00160EDF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4" w:type="dxa"/>
          </w:tcPr>
          <w:p w:rsidR="00160EDF" w:rsidRPr="00160EDF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293" w:type="dxa"/>
          </w:tcPr>
          <w:p w:rsidR="00160EDF" w:rsidRPr="00160EDF" w:rsidRDefault="00160EDF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466C58" w:rsidRPr="00160EDF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466C58" w:rsidRPr="00160EDF" w:rsidRDefault="00EA52E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</w:t>
            </w:r>
            <w:r w:rsidR="00466C58" w:rsidRPr="00160EDF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66C58" w:rsidRPr="00160EDF" w:rsidRDefault="008C5A19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C5A19">
              <w:rPr>
                <w:rFonts w:ascii="Times New Roman" w:hAnsi="Times New Roman"/>
                <w:szCs w:val="20"/>
              </w:rPr>
              <w:t>Экологический практикум. Мониторинг состояния почвы.</w:t>
            </w:r>
          </w:p>
        </w:tc>
        <w:tc>
          <w:tcPr>
            <w:tcW w:w="992" w:type="dxa"/>
            <w:shd w:val="clear" w:color="auto" w:fill="auto"/>
          </w:tcPr>
          <w:p w:rsidR="00466C58" w:rsidRPr="00160EDF" w:rsidRDefault="00466C58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160ED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66C58" w:rsidRPr="00160EDF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134" w:type="dxa"/>
          </w:tcPr>
          <w:p w:rsidR="00466C58" w:rsidRPr="00160EDF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1293" w:type="dxa"/>
          </w:tcPr>
          <w:p w:rsidR="00466C58" w:rsidRPr="00160EDF" w:rsidRDefault="004B49B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10.01-31</w:t>
            </w:r>
            <w:r w:rsidR="00160EDF">
              <w:rPr>
                <w:rFonts w:ascii="Times New Roman" w:hAnsi="Times New Roman"/>
                <w:sz w:val="18"/>
                <w:szCs w:val="20"/>
              </w:rPr>
              <w:t>.01</w:t>
            </w:r>
          </w:p>
        </w:tc>
      </w:tr>
      <w:tr w:rsidR="004B49B9" w:rsidRPr="00160EDF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4B49B9" w:rsidRDefault="00EA52E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B49B9" w:rsidRPr="00B36C35" w:rsidRDefault="004B49B9" w:rsidP="00294F52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F2789">
              <w:rPr>
                <w:rFonts w:ascii="Times New Roman" w:hAnsi="Times New Roman"/>
                <w:szCs w:val="20"/>
              </w:rPr>
              <w:t>Экологический практикум по теме «Охрана окружающей среды и здоровье человека»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B49B9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B49B9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134" w:type="dxa"/>
          </w:tcPr>
          <w:p w:rsidR="004B49B9" w:rsidRPr="00B36C35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293" w:type="dxa"/>
          </w:tcPr>
          <w:p w:rsidR="004B49B9" w:rsidRDefault="004B49B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01.02-16.02</w:t>
            </w:r>
          </w:p>
        </w:tc>
      </w:tr>
      <w:tr w:rsidR="004B49B9" w:rsidRPr="00160EDF" w:rsidTr="00EA52E9">
        <w:trPr>
          <w:trHeight w:val="403"/>
          <w:jc w:val="center"/>
        </w:trPr>
        <w:tc>
          <w:tcPr>
            <w:tcW w:w="851" w:type="dxa"/>
            <w:shd w:val="clear" w:color="auto" w:fill="auto"/>
          </w:tcPr>
          <w:p w:rsidR="004B49B9" w:rsidRDefault="00EA52E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B49B9" w:rsidRPr="00B36C35" w:rsidRDefault="004B49B9" w:rsidP="00294F52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  <w:shd w:val="clear" w:color="auto" w:fill="00FF00"/>
              </w:rPr>
            </w:pPr>
            <w:r w:rsidRPr="00B36C35">
              <w:rPr>
                <w:rFonts w:ascii="Times New Roman" w:hAnsi="Times New Roman"/>
                <w:szCs w:val="20"/>
              </w:rPr>
              <w:t>Современное состояние окружающей среды: проблемы и перспективы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B49B9" w:rsidRPr="00B36C35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:rsidR="004B49B9" w:rsidRPr="00B36C35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4B49B9" w:rsidRPr="00B36C35" w:rsidRDefault="004B49B9" w:rsidP="00294F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93" w:type="dxa"/>
          </w:tcPr>
          <w:p w:rsidR="004B49B9" w:rsidRDefault="004B49B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17.02-21.02</w:t>
            </w:r>
          </w:p>
        </w:tc>
      </w:tr>
      <w:tr w:rsidR="00466C58" w:rsidRPr="00B36C35" w:rsidTr="00EA52E9">
        <w:trPr>
          <w:trHeight w:val="422"/>
          <w:jc w:val="center"/>
        </w:trPr>
        <w:tc>
          <w:tcPr>
            <w:tcW w:w="851" w:type="dxa"/>
            <w:shd w:val="clear" w:color="auto" w:fill="auto"/>
          </w:tcPr>
          <w:p w:rsidR="00466C58" w:rsidRPr="00B36C35" w:rsidRDefault="00EA52E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</w:t>
            </w:r>
            <w:r w:rsidR="00466C58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66C58" w:rsidRPr="00466C58" w:rsidRDefault="008C5A19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8C5A19">
              <w:rPr>
                <w:rFonts w:ascii="Times New Roman" w:hAnsi="Times New Roman"/>
                <w:szCs w:val="20"/>
              </w:rPr>
              <w:t>Проектная деятельность</w:t>
            </w:r>
          </w:p>
        </w:tc>
        <w:tc>
          <w:tcPr>
            <w:tcW w:w="992" w:type="dxa"/>
            <w:shd w:val="clear" w:color="auto" w:fill="auto"/>
          </w:tcPr>
          <w:p w:rsidR="00466C58" w:rsidRPr="00B36C35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:rsidR="00466C58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134" w:type="dxa"/>
          </w:tcPr>
          <w:p w:rsidR="00466C58" w:rsidRPr="00B36C35" w:rsidRDefault="008C5A1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19</w:t>
            </w:r>
          </w:p>
        </w:tc>
        <w:tc>
          <w:tcPr>
            <w:tcW w:w="1293" w:type="dxa"/>
          </w:tcPr>
          <w:p w:rsidR="00466C58" w:rsidRDefault="00EA52E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07.03-31.03</w:t>
            </w:r>
          </w:p>
          <w:p w:rsidR="00EA52E9" w:rsidRPr="00160EDF" w:rsidRDefault="00EA52E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Весенние каникулы</w:t>
            </w:r>
          </w:p>
        </w:tc>
      </w:tr>
      <w:tr w:rsidR="004B49B9" w:rsidRPr="00B36C35" w:rsidTr="00EA52E9">
        <w:trPr>
          <w:trHeight w:val="398"/>
          <w:jc w:val="center"/>
        </w:trPr>
        <w:tc>
          <w:tcPr>
            <w:tcW w:w="851" w:type="dxa"/>
            <w:shd w:val="clear" w:color="auto" w:fill="auto"/>
          </w:tcPr>
          <w:p w:rsidR="004B49B9" w:rsidRPr="00B36C35" w:rsidRDefault="00EA52E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</w:t>
            </w:r>
            <w:r w:rsidR="004B49B9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B49B9" w:rsidRPr="00B36C35" w:rsidRDefault="004B49B9" w:rsidP="00F65AB4">
            <w:pPr>
              <w:snapToGri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Итоговое занятие</w:t>
            </w:r>
          </w:p>
        </w:tc>
        <w:tc>
          <w:tcPr>
            <w:tcW w:w="992" w:type="dxa"/>
            <w:shd w:val="clear" w:color="auto" w:fill="auto"/>
          </w:tcPr>
          <w:p w:rsidR="004B49B9" w:rsidRPr="00B36C35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4B49B9" w:rsidRPr="00B36C35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B36C35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4B49B9" w:rsidRPr="00B36C35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293" w:type="dxa"/>
          </w:tcPr>
          <w:p w:rsidR="004B49B9" w:rsidRPr="00160EDF" w:rsidRDefault="00EA52E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01.04-12.04</w:t>
            </w:r>
          </w:p>
        </w:tc>
      </w:tr>
      <w:tr w:rsidR="004B49B9" w:rsidRPr="00B36C35" w:rsidTr="00EA52E9">
        <w:trPr>
          <w:trHeight w:val="398"/>
          <w:jc w:val="center"/>
        </w:trPr>
        <w:tc>
          <w:tcPr>
            <w:tcW w:w="851" w:type="dxa"/>
            <w:shd w:val="clear" w:color="auto" w:fill="auto"/>
          </w:tcPr>
          <w:p w:rsidR="004B49B9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B49B9" w:rsidRPr="0067685D" w:rsidRDefault="004B49B9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7685D">
              <w:rPr>
                <w:rFonts w:ascii="Times New Roman" w:hAnsi="Times New Roman"/>
                <w:b/>
                <w:szCs w:val="20"/>
              </w:rPr>
              <w:t>Всего за 2 полугодие:</w:t>
            </w:r>
          </w:p>
        </w:tc>
        <w:tc>
          <w:tcPr>
            <w:tcW w:w="992" w:type="dxa"/>
            <w:shd w:val="clear" w:color="auto" w:fill="auto"/>
          </w:tcPr>
          <w:p w:rsidR="004B49B9" w:rsidRPr="0067685D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4B49B9" w:rsidRPr="0067685D" w:rsidRDefault="004B49B9" w:rsidP="008C5A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43</w:t>
            </w:r>
          </w:p>
        </w:tc>
        <w:tc>
          <w:tcPr>
            <w:tcW w:w="1134" w:type="dxa"/>
          </w:tcPr>
          <w:p w:rsidR="004B49B9" w:rsidRPr="0067685D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52</w:t>
            </w:r>
          </w:p>
        </w:tc>
        <w:tc>
          <w:tcPr>
            <w:tcW w:w="1293" w:type="dxa"/>
          </w:tcPr>
          <w:p w:rsidR="004B49B9" w:rsidRDefault="004B49B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B49B9" w:rsidRPr="00B36C35" w:rsidTr="00EA52E9">
        <w:trPr>
          <w:trHeight w:val="398"/>
          <w:jc w:val="center"/>
        </w:trPr>
        <w:tc>
          <w:tcPr>
            <w:tcW w:w="851" w:type="dxa"/>
            <w:shd w:val="clear" w:color="auto" w:fill="auto"/>
          </w:tcPr>
          <w:p w:rsidR="004B49B9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B49B9" w:rsidRPr="0067685D" w:rsidRDefault="004B49B9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67685D">
              <w:rPr>
                <w:rFonts w:ascii="Times New Roman" w:hAnsi="Times New Roman"/>
                <w:b/>
                <w:szCs w:val="20"/>
              </w:rPr>
              <w:t xml:space="preserve">Резерв </w:t>
            </w:r>
          </w:p>
        </w:tc>
        <w:tc>
          <w:tcPr>
            <w:tcW w:w="992" w:type="dxa"/>
            <w:shd w:val="clear" w:color="auto" w:fill="auto"/>
          </w:tcPr>
          <w:p w:rsidR="004B49B9" w:rsidRPr="0067685D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4B49B9" w:rsidRPr="0067685D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1134" w:type="dxa"/>
          </w:tcPr>
          <w:p w:rsidR="004B49B9" w:rsidRPr="0067685D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1293" w:type="dxa"/>
          </w:tcPr>
          <w:p w:rsidR="004B49B9" w:rsidRDefault="00EA52E9" w:rsidP="00160EDF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май</w:t>
            </w:r>
          </w:p>
        </w:tc>
      </w:tr>
      <w:tr w:rsidR="004B49B9" w:rsidRPr="00B36C35" w:rsidTr="00EA52E9">
        <w:trPr>
          <w:trHeight w:val="411"/>
          <w:jc w:val="center"/>
        </w:trPr>
        <w:tc>
          <w:tcPr>
            <w:tcW w:w="851" w:type="dxa"/>
            <w:shd w:val="clear" w:color="auto" w:fill="auto"/>
          </w:tcPr>
          <w:p w:rsidR="004B49B9" w:rsidRPr="00B36C35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B49B9" w:rsidRPr="00B36C35" w:rsidRDefault="004B49B9" w:rsidP="00F65AB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  <w:r w:rsidRPr="00B36C35">
              <w:rPr>
                <w:rFonts w:ascii="Times New Roman" w:hAnsi="Times New Roman"/>
                <w:b/>
                <w:bCs/>
                <w:szCs w:val="20"/>
              </w:rPr>
              <w:t>Всего часов</w:t>
            </w:r>
          </w:p>
        </w:tc>
        <w:tc>
          <w:tcPr>
            <w:tcW w:w="992" w:type="dxa"/>
            <w:shd w:val="clear" w:color="auto" w:fill="auto"/>
          </w:tcPr>
          <w:p w:rsidR="004B49B9" w:rsidRPr="00B36C35" w:rsidRDefault="004B49B9" w:rsidP="004B49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12,5</w:t>
            </w:r>
          </w:p>
        </w:tc>
        <w:tc>
          <w:tcPr>
            <w:tcW w:w="1526" w:type="dxa"/>
            <w:shd w:val="clear" w:color="auto" w:fill="auto"/>
          </w:tcPr>
          <w:p w:rsidR="004B49B9" w:rsidRPr="00B36C35" w:rsidRDefault="004B49B9" w:rsidP="004B49B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89,5</w:t>
            </w:r>
          </w:p>
        </w:tc>
        <w:tc>
          <w:tcPr>
            <w:tcW w:w="1134" w:type="dxa"/>
          </w:tcPr>
          <w:p w:rsidR="004B49B9" w:rsidRPr="00B36C35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102</w:t>
            </w:r>
          </w:p>
        </w:tc>
        <w:tc>
          <w:tcPr>
            <w:tcW w:w="1293" w:type="dxa"/>
          </w:tcPr>
          <w:p w:rsidR="004B49B9" w:rsidRPr="00160EDF" w:rsidRDefault="004B49B9" w:rsidP="00F65AB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</w:tc>
      </w:tr>
    </w:tbl>
    <w:p w:rsidR="00466C58" w:rsidRPr="00466C58" w:rsidRDefault="00466C58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F00" w:rsidRPr="00F56D0F" w:rsidRDefault="00586F00" w:rsidP="00586F00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3.</w:t>
      </w:r>
      <w:r w:rsidRPr="00F56D0F">
        <w:rPr>
          <w:rFonts w:ascii="Times New Roman" w:hAnsi="Times New Roman"/>
          <w:b/>
          <w:sz w:val="24"/>
          <w:szCs w:val="28"/>
        </w:rPr>
        <w:t xml:space="preserve">Содержание </w:t>
      </w:r>
      <w:r>
        <w:rPr>
          <w:rFonts w:ascii="Times New Roman" w:hAnsi="Times New Roman"/>
          <w:b/>
          <w:sz w:val="24"/>
          <w:szCs w:val="28"/>
        </w:rPr>
        <w:t>программы</w:t>
      </w:r>
      <w:r w:rsidR="00EA52E9">
        <w:rPr>
          <w:rFonts w:ascii="Times New Roman" w:hAnsi="Times New Roman"/>
          <w:b/>
          <w:sz w:val="24"/>
          <w:szCs w:val="28"/>
        </w:rPr>
        <w:t>.</w:t>
      </w:r>
    </w:p>
    <w:p w:rsidR="00586F00" w:rsidRDefault="00586F00" w:rsidP="00586F00">
      <w:pPr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586F00" w:rsidRPr="009E59CD" w:rsidRDefault="00586F00" w:rsidP="00586F00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59CD">
        <w:rPr>
          <w:rFonts w:ascii="Times New Roman" w:hAnsi="Times New Roman"/>
          <w:b/>
          <w:bCs/>
          <w:i/>
          <w:iCs/>
          <w:sz w:val="24"/>
          <w:szCs w:val="24"/>
        </w:rPr>
        <w:t>Вводное занятие</w:t>
      </w:r>
      <w:r w:rsidR="00547D1E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86F00" w:rsidRPr="009E59CD" w:rsidRDefault="00586F00" w:rsidP="00586F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 xml:space="preserve">Знакомство с коллективом, целью </w:t>
      </w:r>
      <w:r w:rsidR="00547D1E">
        <w:rPr>
          <w:rFonts w:ascii="Times New Roman" w:hAnsi="Times New Roman"/>
          <w:sz w:val="24"/>
          <w:szCs w:val="24"/>
        </w:rPr>
        <w:t>и программой, анкетирование</w:t>
      </w:r>
      <w:r w:rsidRPr="009E59CD">
        <w:rPr>
          <w:rFonts w:ascii="Times New Roman" w:hAnsi="Times New Roman"/>
          <w:sz w:val="24"/>
          <w:szCs w:val="24"/>
        </w:rPr>
        <w:t>. Проведение инструктажа по технике безопасности при проведении занятий</w:t>
      </w:r>
      <w:r w:rsidR="00547D1E">
        <w:rPr>
          <w:rFonts w:ascii="Times New Roman" w:hAnsi="Times New Roman"/>
          <w:sz w:val="24"/>
          <w:szCs w:val="24"/>
        </w:rPr>
        <w:t>;</w:t>
      </w:r>
      <w:r w:rsidR="00547D1E" w:rsidRPr="00547D1E">
        <w:rPr>
          <w:rFonts w:ascii="Times New Roman" w:hAnsi="Times New Roman"/>
          <w:sz w:val="24"/>
          <w:szCs w:val="24"/>
        </w:rPr>
        <w:t xml:space="preserve"> </w:t>
      </w:r>
      <w:r w:rsidR="00547D1E" w:rsidRPr="009E59CD">
        <w:rPr>
          <w:rFonts w:ascii="Times New Roman" w:hAnsi="Times New Roman"/>
          <w:sz w:val="24"/>
          <w:szCs w:val="24"/>
        </w:rPr>
        <w:t>технике безопасности в походах и на экскурсиях; техника безопасности при научно-исследовательской работе в лаборатории</w:t>
      </w:r>
      <w:r w:rsidRPr="009E59CD">
        <w:rPr>
          <w:rFonts w:ascii="Times New Roman" w:hAnsi="Times New Roman"/>
          <w:sz w:val="24"/>
          <w:szCs w:val="24"/>
        </w:rPr>
        <w:t>. Беседа об охране здоровья.</w:t>
      </w:r>
    </w:p>
    <w:p w:rsidR="00586F00" w:rsidRPr="009E59CD" w:rsidRDefault="00586F00" w:rsidP="00586F00">
      <w:pPr>
        <w:pStyle w:val="a7"/>
        <w:numPr>
          <w:ilvl w:val="0"/>
          <w:numId w:val="6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E59CD">
        <w:rPr>
          <w:rFonts w:ascii="Times New Roman" w:hAnsi="Times New Roman"/>
          <w:b/>
          <w:bCs/>
          <w:i/>
          <w:iCs/>
          <w:sz w:val="24"/>
          <w:szCs w:val="24"/>
        </w:rPr>
        <w:t>Мир вокруг нас</w:t>
      </w:r>
      <w:r w:rsidR="00547D1E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586F00" w:rsidRDefault="00547D1E" w:rsidP="00586F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Основные экологические понятия и термины, экологические законы и правила. Экологические факторы и их действие. Понятие биосферы, как области обитания живых организмов. Влияние биотических и абиотических факторов, антропогенное воздействие человека на биосферу.</w:t>
      </w:r>
    </w:p>
    <w:p w:rsidR="00547D1E" w:rsidRDefault="00547D1E" w:rsidP="00586F00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547D1E">
        <w:rPr>
          <w:rFonts w:ascii="Times New Roman" w:hAnsi="Times New Roman"/>
          <w:i/>
          <w:sz w:val="24"/>
          <w:szCs w:val="24"/>
        </w:rPr>
        <w:t xml:space="preserve">Практика: </w:t>
      </w:r>
      <w:r w:rsidR="00BA3A0C">
        <w:rPr>
          <w:rFonts w:ascii="Times New Roman" w:hAnsi="Times New Roman"/>
          <w:i/>
          <w:sz w:val="24"/>
          <w:szCs w:val="24"/>
        </w:rPr>
        <w:t xml:space="preserve">поиск и работа с научно-популярной и научной литературой по теме; </w:t>
      </w:r>
      <w:r w:rsidRPr="00547D1E">
        <w:rPr>
          <w:rFonts w:ascii="Times New Roman" w:hAnsi="Times New Roman"/>
          <w:i/>
          <w:sz w:val="24"/>
          <w:szCs w:val="24"/>
        </w:rPr>
        <w:t xml:space="preserve">проведение тематического анкетирования среди </w:t>
      </w:r>
      <w:proofErr w:type="gramStart"/>
      <w:r w:rsidRPr="00547D1E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547D1E">
        <w:rPr>
          <w:rFonts w:ascii="Times New Roman" w:hAnsi="Times New Roman"/>
          <w:i/>
          <w:sz w:val="24"/>
          <w:szCs w:val="24"/>
        </w:rPr>
        <w:t xml:space="preserve"> и населения, участие в экологической акции «</w:t>
      </w:r>
      <w:r w:rsidR="00C96F94">
        <w:rPr>
          <w:rFonts w:ascii="Times New Roman" w:hAnsi="Times New Roman"/>
          <w:i/>
          <w:sz w:val="24"/>
          <w:szCs w:val="24"/>
        </w:rPr>
        <w:t>Герои чистоты</w:t>
      </w:r>
      <w:r w:rsidRPr="00547D1E">
        <w:rPr>
          <w:rFonts w:ascii="Times New Roman" w:hAnsi="Times New Roman"/>
          <w:i/>
          <w:sz w:val="24"/>
          <w:szCs w:val="24"/>
        </w:rPr>
        <w:t>».</w:t>
      </w:r>
    </w:p>
    <w:p w:rsidR="007A7E86" w:rsidRDefault="00D17895" w:rsidP="00C96F94">
      <w:pPr>
        <w:pStyle w:val="a7"/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3.</w:t>
      </w:r>
      <w:r w:rsidR="007A7E86">
        <w:rPr>
          <w:rFonts w:ascii="Times New Roman" w:hAnsi="Times New Roman"/>
          <w:b/>
          <w:bCs/>
          <w:iCs/>
          <w:sz w:val="24"/>
          <w:szCs w:val="24"/>
        </w:rPr>
        <w:t>Современное состояние окружающей среды: проблемы и перспективы.</w:t>
      </w:r>
    </w:p>
    <w:p w:rsidR="007A7E86" w:rsidRPr="007A7E86" w:rsidRDefault="007A7E86" w:rsidP="007A7E8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Взаимоотношение человека и общества. Необходимость охраны окружающей среды, включая водные ресурсы. Режим питания, учебы и отдыха, пропаганда и соблюдение здорового образа жизни.</w:t>
      </w:r>
      <w:r w:rsidRPr="007A7E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A7E86">
        <w:rPr>
          <w:rFonts w:ascii="Times New Roman" w:hAnsi="Times New Roman"/>
          <w:bCs/>
          <w:iCs/>
          <w:sz w:val="24"/>
          <w:szCs w:val="24"/>
        </w:rPr>
        <w:t>Проблемы и перспективы состояния окружающей среды Томска и Томской области.</w:t>
      </w:r>
      <w:r w:rsidR="00A44125">
        <w:rPr>
          <w:rFonts w:ascii="Times New Roman" w:hAnsi="Times New Roman"/>
          <w:bCs/>
          <w:iCs/>
          <w:sz w:val="24"/>
          <w:szCs w:val="24"/>
        </w:rPr>
        <w:t xml:space="preserve"> Особенности методов и средств оценки состояния окружающей среды.</w:t>
      </w:r>
    </w:p>
    <w:p w:rsidR="007A7E86" w:rsidRPr="00A44125" w:rsidRDefault="00A44125" w:rsidP="00A44125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547D1E">
        <w:rPr>
          <w:rFonts w:ascii="Times New Roman" w:hAnsi="Times New Roman"/>
          <w:i/>
          <w:sz w:val="24"/>
          <w:szCs w:val="24"/>
        </w:rPr>
        <w:t xml:space="preserve">Практика: </w:t>
      </w:r>
      <w:r>
        <w:rPr>
          <w:rFonts w:ascii="Times New Roman" w:hAnsi="Times New Roman"/>
          <w:i/>
          <w:sz w:val="24"/>
          <w:szCs w:val="24"/>
        </w:rPr>
        <w:t xml:space="preserve">поиск и работа с научно-популярной и научной литературой по теме; </w:t>
      </w:r>
      <w:r w:rsidRPr="00547D1E">
        <w:rPr>
          <w:rFonts w:ascii="Times New Roman" w:hAnsi="Times New Roman"/>
          <w:i/>
          <w:sz w:val="24"/>
          <w:szCs w:val="24"/>
        </w:rPr>
        <w:t>проведение тематического анкетирования среди обучающихся и населения,</w:t>
      </w:r>
      <w:r>
        <w:rPr>
          <w:rFonts w:ascii="Times New Roman" w:hAnsi="Times New Roman"/>
          <w:i/>
          <w:sz w:val="24"/>
          <w:szCs w:val="24"/>
        </w:rPr>
        <w:t xml:space="preserve"> участие в </w:t>
      </w:r>
      <w:r w:rsidRPr="00547D1E">
        <w:rPr>
          <w:rFonts w:ascii="Times New Roman" w:hAnsi="Times New Roman"/>
          <w:i/>
          <w:sz w:val="24"/>
          <w:szCs w:val="24"/>
        </w:rPr>
        <w:t>конкурс</w:t>
      </w:r>
      <w:r>
        <w:rPr>
          <w:rFonts w:ascii="Times New Roman" w:hAnsi="Times New Roman"/>
          <w:i/>
          <w:sz w:val="24"/>
          <w:szCs w:val="24"/>
        </w:rPr>
        <w:t>е</w:t>
      </w:r>
      <w:r w:rsidRPr="00547D1E">
        <w:rPr>
          <w:rFonts w:ascii="Times New Roman" w:hAnsi="Times New Roman"/>
          <w:i/>
          <w:sz w:val="24"/>
          <w:szCs w:val="24"/>
        </w:rPr>
        <w:t xml:space="preserve"> фотографических работ «Природа вокруг нас».</w:t>
      </w:r>
    </w:p>
    <w:p w:rsidR="00547D1E" w:rsidRPr="00C96F94" w:rsidRDefault="00A44125" w:rsidP="00C96F94">
      <w:pPr>
        <w:pStyle w:val="a7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4.</w:t>
      </w:r>
      <w:r w:rsidR="00547D1E" w:rsidRPr="00C96F94">
        <w:rPr>
          <w:rFonts w:ascii="Times New Roman" w:hAnsi="Times New Roman"/>
          <w:b/>
          <w:bCs/>
          <w:iCs/>
          <w:sz w:val="24"/>
          <w:szCs w:val="24"/>
        </w:rPr>
        <w:t xml:space="preserve">Экологический практикум. </w:t>
      </w:r>
      <w:r w:rsidR="007A7E86" w:rsidRPr="007A7E86">
        <w:rPr>
          <w:rFonts w:ascii="Times New Roman" w:hAnsi="Times New Roman"/>
          <w:b/>
          <w:bCs/>
          <w:iCs/>
          <w:sz w:val="24"/>
          <w:szCs w:val="24"/>
        </w:rPr>
        <w:t>Мониторинг состояния водных объектов</w:t>
      </w:r>
      <w:r w:rsidR="007A7E8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47D1E" w:rsidRDefault="00547D1E" w:rsidP="00BA3A0C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547D1E">
        <w:rPr>
          <w:rFonts w:ascii="Times New Roman" w:hAnsi="Times New Roman"/>
          <w:bCs/>
          <w:iCs/>
          <w:sz w:val="24"/>
          <w:szCs w:val="24"/>
        </w:rPr>
        <w:t>Мониторинг состояния водных объектов</w:t>
      </w:r>
      <w:r>
        <w:rPr>
          <w:rFonts w:ascii="Times New Roman" w:hAnsi="Times New Roman"/>
          <w:bCs/>
          <w:iCs/>
          <w:sz w:val="24"/>
          <w:szCs w:val="24"/>
        </w:rPr>
        <w:t>: наблюдения</w:t>
      </w:r>
      <w:r w:rsidRPr="00547D1E">
        <w:rPr>
          <w:rFonts w:ascii="Times New Roman" w:hAnsi="Times New Roman"/>
          <w:bCs/>
          <w:iCs/>
          <w:sz w:val="24"/>
          <w:szCs w:val="24"/>
        </w:rPr>
        <w:t xml:space="preserve"> за состоянием водных объектов и ег</w:t>
      </w:r>
      <w:r w:rsidR="00BA3A0C">
        <w:rPr>
          <w:rFonts w:ascii="Times New Roman" w:hAnsi="Times New Roman"/>
          <w:bCs/>
          <w:iCs/>
          <w:sz w:val="24"/>
          <w:szCs w:val="24"/>
        </w:rPr>
        <w:t>о изменениями, </w:t>
      </w:r>
      <w:r w:rsidRPr="00547D1E">
        <w:rPr>
          <w:rFonts w:ascii="Times New Roman" w:hAnsi="Times New Roman"/>
          <w:bCs/>
          <w:iCs/>
          <w:sz w:val="24"/>
          <w:szCs w:val="24"/>
        </w:rPr>
        <w:t>экологические условия водного объекта и смежных территорий.</w:t>
      </w:r>
      <w:r w:rsidR="00BA3A0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7D1E">
        <w:rPr>
          <w:rFonts w:ascii="Times New Roman" w:hAnsi="Times New Roman"/>
          <w:bCs/>
          <w:iCs/>
          <w:sz w:val="24"/>
          <w:szCs w:val="24"/>
        </w:rPr>
        <w:t>Блок сбора, обработки и хранения полученных да</w:t>
      </w:r>
      <w:r w:rsidR="00BA3A0C">
        <w:rPr>
          <w:rFonts w:ascii="Times New Roman" w:hAnsi="Times New Roman"/>
          <w:bCs/>
          <w:iCs/>
          <w:sz w:val="24"/>
          <w:szCs w:val="24"/>
        </w:rPr>
        <w:t xml:space="preserve">нных. </w:t>
      </w:r>
      <w:r w:rsidRPr="00547D1E">
        <w:rPr>
          <w:rFonts w:ascii="Times New Roman" w:hAnsi="Times New Roman"/>
          <w:bCs/>
          <w:iCs/>
          <w:sz w:val="24"/>
          <w:szCs w:val="24"/>
        </w:rPr>
        <w:t>Блок анализа, расчёта и прогноза из</w:t>
      </w:r>
      <w:r w:rsidR="00BA3A0C">
        <w:rPr>
          <w:rFonts w:ascii="Times New Roman" w:hAnsi="Times New Roman"/>
          <w:bCs/>
          <w:iCs/>
          <w:sz w:val="24"/>
          <w:szCs w:val="24"/>
        </w:rPr>
        <w:t xml:space="preserve">менений стояния водных объектов. </w:t>
      </w:r>
      <w:r w:rsidRPr="00547D1E">
        <w:rPr>
          <w:rFonts w:ascii="Times New Roman" w:hAnsi="Times New Roman"/>
          <w:bCs/>
          <w:iCs/>
          <w:sz w:val="24"/>
          <w:szCs w:val="24"/>
        </w:rPr>
        <w:t xml:space="preserve">Блок </w:t>
      </w:r>
      <w:r w:rsidR="00BA3A0C">
        <w:rPr>
          <w:rFonts w:ascii="Times New Roman" w:hAnsi="Times New Roman"/>
          <w:bCs/>
          <w:iCs/>
          <w:sz w:val="24"/>
          <w:szCs w:val="24"/>
        </w:rPr>
        <w:t>представления</w:t>
      </w:r>
      <w:r w:rsidRPr="00547D1E">
        <w:rPr>
          <w:rFonts w:ascii="Times New Roman" w:hAnsi="Times New Roman"/>
          <w:bCs/>
          <w:iCs/>
          <w:sz w:val="24"/>
          <w:szCs w:val="24"/>
        </w:rPr>
        <w:t xml:space="preserve"> результатов набл</w:t>
      </w:r>
      <w:r w:rsidR="00BA3A0C">
        <w:rPr>
          <w:rFonts w:ascii="Times New Roman" w:hAnsi="Times New Roman"/>
          <w:bCs/>
          <w:iCs/>
          <w:sz w:val="24"/>
          <w:szCs w:val="24"/>
        </w:rPr>
        <w:t>юдений, их анализа и прогноза группе.</w:t>
      </w:r>
      <w:r w:rsidR="003F278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F2789" w:rsidRPr="003F2789">
        <w:rPr>
          <w:rFonts w:ascii="Times New Roman" w:hAnsi="Times New Roman"/>
          <w:bCs/>
          <w:iCs/>
          <w:sz w:val="24"/>
          <w:szCs w:val="24"/>
        </w:rPr>
        <w:t>Общая информация к проведению практикума.</w:t>
      </w:r>
    </w:p>
    <w:p w:rsidR="00A44125" w:rsidRDefault="00A44125" w:rsidP="00BA3A0C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Очистка воды от разных загрязнений, в том числе от синтетических моющих средств.</w:t>
      </w:r>
    </w:p>
    <w:p w:rsidR="00A44125" w:rsidRPr="005F3F49" w:rsidRDefault="00A44125" w:rsidP="00BA3A0C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F3F49">
        <w:rPr>
          <w:rFonts w:ascii="Times New Roman" w:hAnsi="Times New Roman"/>
          <w:bCs/>
          <w:i/>
          <w:iCs/>
          <w:sz w:val="24"/>
          <w:szCs w:val="24"/>
        </w:rPr>
        <w:t>Практика: кислотность и минеральный состав воды;</w:t>
      </w:r>
      <w:r w:rsidR="005F3F49" w:rsidRPr="005F3F49">
        <w:rPr>
          <w:rFonts w:ascii="Times New Roman" w:hAnsi="Times New Roman"/>
          <w:bCs/>
          <w:i/>
          <w:iCs/>
          <w:sz w:val="24"/>
          <w:szCs w:val="24"/>
        </w:rPr>
        <w:t xml:space="preserve"> жесткость воды,</w:t>
      </w:r>
      <w:r w:rsidRPr="005F3F49">
        <w:rPr>
          <w:rFonts w:ascii="Times New Roman" w:hAnsi="Times New Roman"/>
          <w:bCs/>
          <w:i/>
          <w:iCs/>
          <w:sz w:val="24"/>
          <w:szCs w:val="24"/>
        </w:rPr>
        <w:t xml:space="preserve"> её определение и устранение; определение органолептических показателей качества воды; определение хлоридов в воде.</w:t>
      </w:r>
      <w:r w:rsidR="005F3F49">
        <w:rPr>
          <w:rFonts w:ascii="Times New Roman" w:hAnsi="Times New Roman"/>
          <w:bCs/>
          <w:i/>
          <w:iCs/>
          <w:sz w:val="24"/>
          <w:szCs w:val="24"/>
        </w:rPr>
        <w:t xml:space="preserve"> Очистка воды от загрязнений.</w:t>
      </w:r>
    </w:p>
    <w:p w:rsidR="00D17895" w:rsidRDefault="005F3F49" w:rsidP="007A7E86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D17895" w:rsidRPr="00D17895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547D1E" w:rsidRPr="00D17895">
        <w:rPr>
          <w:rFonts w:ascii="Times New Roman" w:hAnsi="Times New Roman"/>
          <w:b/>
          <w:bCs/>
          <w:iCs/>
          <w:sz w:val="24"/>
          <w:szCs w:val="24"/>
        </w:rPr>
        <w:t xml:space="preserve">Экологический практикум. </w:t>
      </w:r>
      <w:r w:rsidR="007A7E86" w:rsidRPr="007A7E86">
        <w:rPr>
          <w:rFonts w:ascii="Times New Roman" w:hAnsi="Times New Roman"/>
          <w:b/>
          <w:bCs/>
          <w:iCs/>
          <w:sz w:val="24"/>
          <w:szCs w:val="24"/>
        </w:rPr>
        <w:t>Мониторинг  состояния воздуха</w:t>
      </w:r>
      <w:r w:rsidR="007A7E8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47D1E" w:rsidRDefault="007A7E86" w:rsidP="00053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A7E86">
        <w:rPr>
          <w:rFonts w:ascii="Times New Roman" w:hAnsi="Times New Roman"/>
          <w:bCs/>
          <w:iCs/>
          <w:sz w:val="24"/>
          <w:szCs w:val="24"/>
        </w:rPr>
        <w:t>Мониторинг  состояния воздуха: наблюдения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за состоянием воздуха</w:t>
      </w:r>
      <w:r w:rsidRPr="007A7E86">
        <w:rPr>
          <w:rFonts w:ascii="Times New Roman" w:hAnsi="Times New Roman"/>
          <w:bCs/>
          <w:iCs/>
          <w:sz w:val="24"/>
          <w:szCs w:val="24"/>
        </w:rPr>
        <w:t xml:space="preserve"> и ег</w:t>
      </w:r>
      <w:r>
        <w:rPr>
          <w:rFonts w:ascii="Times New Roman" w:hAnsi="Times New Roman"/>
          <w:bCs/>
          <w:iCs/>
          <w:sz w:val="24"/>
          <w:szCs w:val="24"/>
        </w:rPr>
        <w:t>о изменениями</w:t>
      </w:r>
      <w:r w:rsidR="005F3F49">
        <w:rPr>
          <w:rFonts w:ascii="Times New Roman" w:hAnsi="Times New Roman"/>
          <w:bCs/>
          <w:iCs/>
          <w:sz w:val="24"/>
          <w:szCs w:val="24"/>
        </w:rPr>
        <w:t>; наблюдения за составом атмосферных осадков; изучение углекислого газа как компонента воздушной среды и показатели дыхания человека; изучение запыленности воздуха.</w:t>
      </w:r>
      <w:r w:rsidRPr="007A7E86">
        <w:rPr>
          <w:rFonts w:ascii="Times New Roman" w:hAnsi="Times New Roman"/>
          <w:bCs/>
          <w:iCs/>
          <w:sz w:val="24"/>
          <w:szCs w:val="24"/>
        </w:rPr>
        <w:t xml:space="preserve"> Блок сбора, обработки и хранения полученных данных. Блок анализа, расчёта и прогноза изменений стояния водных объектов. Блок представления результатов наблюдений, их анализа и прогноза группе.</w:t>
      </w:r>
      <w:r w:rsidR="003F2789" w:rsidRPr="003F2789">
        <w:rPr>
          <w:rFonts w:ascii="Times New Roman" w:hAnsi="Times New Roman"/>
          <w:bCs/>
          <w:iCs/>
          <w:sz w:val="24"/>
          <w:szCs w:val="24"/>
        </w:rPr>
        <w:t xml:space="preserve"> Общая информация к проведению практикума.</w:t>
      </w:r>
    </w:p>
    <w:p w:rsidR="005F3F49" w:rsidRPr="005F3F49" w:rsidRDefault="005F3F49" w:rsidP="007A7E86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F3F49">
        <w:rPr>
          <w:rFonts w:ascii="Times New Roman" w:hAnsi="Times New Roman"/>
          <w:bCs/>
          <w:i/>
          <w:iCs/>
          <w:sz w:val="24"/>
          <w:szCs w:val="24"/>
        </w:rPr>
        <w:t>Практика: отбор проб атмосферных осадков, снега, льда; приготовление растворов, образцов; действие кислотного загрязнения воздуха на растения; определение содержания в воздухе углекислого газа с помощью индикаторных трубок и др.</w:t>
      </w:r>
    </w:p>
    <w:p w:rsidR="005F3F49" w:rsidRDefault="005F3F49" w:rsidP="007A7E86">
      <w:pPr>
        <w:pStyle w:val="a7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6.</w:t>
      </w:r>
      <w:r w:rsidRPr="005F3F49">
        <w:rPr>
          <w:rFonts w:ascii="Times New Roman" w:hAnsi="Times New Roman"/>
          <w:b/>
          <w:bCs/>
          <w:iCs/>
          <w:sz w:val="24"/>
          <w:szCs w:val="24"/>
        </w:rPr>
        <w:t xml:space="preserve"> Экологический практикум. </w:t>
      </w:r>
      <w:r>
        <w:rPr>
          <w:rFonts w:ascii="Times New Roman" w:hAnsi="Times New Roman"/>
          <w:b/>
          <w:bCs/>
          <w:iCs/>
          <w:sz w:val="24"/>
          <w:szCs w:val="24"/>
        </w:rPr>
        <w:t>Мониторинг состояния почвы.</w:t>
      </w:r>
    </w:p>
    <w:p w:rsidR="005F3F49" w:rsidRDefault="005F3F49" w:rsidP="007A7E86">
      <w:pPr>
        <w:pStyle w:val="a7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Кислотность и засолённость почвы. Антропогенные нарушения почвы.</w:t>
      </w:r>
      <w:r w:rsidR="003F2789">
        <w:rPr>
          <w:rFonts w:ascii="Times New Roman" w:hAnsi="Times New Roman"/>
          <w:bCs/>
          <w:iCs/>
          <w:sz w:val="24"/>
          <w:szCs w:val="24"/>
        </w:rPr>
        <w:t xml:space="preserve"> Общая информация к проведению практикума.</w:t>
      </w:r>
    </w:p>
    <w:p w:rsidR="005F3F49" w:rsidRPr="005F3F49" w:rsidRDefault="005F3F49" w:rsidP="007A7E86">
      <w:pPr>
        <w:pStyle w:val="a7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F3F49">
        <w:rPr>
          <w:rFonts w:ascii="Times New Roman" w:hAnsi="Times New Roman"/>
          <w:bCs/>
          <w:i/>
          <w:iCs/>
          <w:sz w:val="24"/>
          <w:szCs w:val="24"/>
        </w:rPr>
        <w:t>Практика: определение засолённости почвы по солевому остатку, оценка экологического состояния почвы по солевому составу водной вытяжки; моделирование экологических ситуаций.</w:t>
      </w:r>
    </w:p>
    <w:p w:rsidR="00586F00" w:rsidRPr="00D17895" w:rsidRDefault="003F2789" w:rsidP="007A7E86">
      <w:pPr>
        <w:pStyle w:val="a7"/>
        <w:suppressAutoHyphens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D17895" w:rsidRPr="00D17895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>Экологический практикум по теме «</w:t>
      </w:r>
      <w:r w:rsidR="00586F00" w:rsidRPr="00D17895">
        <w:rPr>
          <w:rFonts w:ascii="Times New Roman" w:hAnsi="Times New Roman"/>
          <w:b/>
          <w:bCs/>
          <w:iCs/>
          <w:sz w:val="24"/>
          <w:szCs w:val="24"/>
        </w:rPr>
        <w:t>Охрана окружающей среды и здоровье человека</w:t>
      </w:r>
      <w:r>
        <w:rPr>
          <w:rFonts w:ascii="Times New Roman" w:hAnsi="Times New Roman"/>
          <w:b/>
          <w:bCs/>
          <w:iCs/>
          <w:sz w:val="24"/>
          <w:szCs w:val="24"/>
        </w:rPr>
        <w:t>».</w:t>
      </w:r>
    </w:p>
    <w:p w:rsidR="00586F00" w:rsidRDefault="00586F00" w:rsidP="007A7E86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Зависимость здоровья людей от состояния окружающей среды. Понятие здорового образа жизни. Негативное влияние загрязнения среды обитания и вредных привычек на здоровье человека. Личный вклад каждого обучающегося в сохранение собственного здоровья. Правила поведения в общественных местах и на улице (техника безопасности).</w:t>
      </w:r>
    </w:p>
    <w:p w:rsidR="003F2789" w:rsidRPr="003F2789" w:rsidRDefault="003F2789" w:rsidP="007A7E86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3F2789">
        <w:rPr>
          <w:rFonts w:ascii="Times New Roman" w:hAnsi="Times New Roman"/>
          <w:i/>
          <w:sz w:val="24"/>
          <w:szCs w:val="24"/>
        </w:rPr>
        <w:t xml:space="preserve">Практика: изучение экологической опасности загрязнений тяжелыми металлами: оценка качества продуктов питания по содержанию в них нитратов; изучение влияния вредных химических факторов на здоровье человека (влияние курения и антибиотика на свойства слюны, воздействие алкоголя и солей на свойства белка). </w:t>
      </w:r>
    </w:p>
    <w:p w:rsidR="005F3F49" w:rsidRPr="003F2789" w:rsidRDefault="003F2789" w:rsidP="003F278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3F2789">
        <w:rPr>
          <w:rFonts w:ascii="Times New Roman" w:hAnsi="Times New Roman"/>
          <w:b/>
          <w:bCs/>
          <w:iCs/>
          <w:sz w:val="24"/>
          <w:szCs w:val="24"/>
        </w:rPr>
        <w:t>8</w:t>
      </w:r>
      <w:r w:rsidR="005F3F49" w:rsidRPr="003F2789">
        <w:rPr>
          <w:rFonts w:ascii="Times New Roman" w:hAnsi="Times New Roman"/>
          <w:b/>
          <w:bCs/>
          <w:iCs/>
          <w:sz w:val="24"/>
          <w:szCs w:val="24"/>
        </w:rPr>
        <w:t>.Проектная деятельность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F2789" w:rsidRPr="009E59CD" w:rsidRDefault="003F2789" w:rsidP="003F2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 xml:space="preserve">Сущность проектной деятельности. Вовлечение </w:t>
      </w:r>
      <w:proofErr w:type="gramStart"/>
      <w:r w:rsidRPr="009E59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E59CD">
        <w:rPr>
          <w:rFonts w:ascii="Times New Roman" w:hAnsi="Times New Roman"/>
          <w:sz w:val="24"/>
          <w:szCs w:val="24"/>
        </w:rPr>
        <w:t xml:space="preserve"> в практическую деятельность исследовательского и научно-исследовательского характе</w:t>
      </w:r>
      <w:r>
        <w:rPr>
          <w:rFonts w:ascii="Times New Roman" w:hAnsi="Times New Roman"/>
          <w:sz w:val="24"/>
          <w:szCs w:val="24"/>
        </w:rPr>
        <w:t>ра, в проектную деятельность</w:t>
      </w:r>
      <w:r w:rsidRPr="009E59CD">
        <w:rPr>
          <w:rFonts w:ascii="Times New Roman" w:hAnsi="Times New Roman"/>
          <w:sz w:val="24"/>
          <w:szCs w:val="24"/>
        </w:rPr>
        <w:t>. Знакомство с этапами проектной деятельности. Составление плана работы на каждом этапе реализации проекта. Обсуждение работы над проектом, подведение итогов, оформление и защита проекта.</w:t>
      </w:r>
    </w:p>
    <w:p w:rsidR="003F2789" w:rsidRPr="009E59CD" w:rsidRDefault="003F2789" w:rsidP="003F2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lastRenderedPageBreak/>
        <w:t>Подготовка и участие в ученической гимназической конференции «Шаги в науку», региональной научно-практической конференции «Мир науки глазами детей» и других научно-практических экологических конференциях.</w:t>
      </w:r>
    </w:p>
    <w:p w:rsidR="00586F00" w:rsidRPr="003F2789" w:rsidRDefault="003F2789" w:rsidP="003F278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F2789">
        <w:rPr>
          <w:rFonts w:ascii="Times New Roman" w:hAnsi="Times New Roman"/>
          <w:b/>
          <w:bCs/>
          <w:iCs/>
          <w:sz w:val="24"/>
          <w:szCs w:val="24"/>
        </w:rPr>
        <w:t>9.</w:t>
      </w:r>
      <w:r w:rsidR="00586F00" w:rsidRPr="003F2789">
        <w:rPr>
          <w:rFonts w:ascii="Times New Roman" w:hAnsi="Times New Roman"/>
          <w:b/>
          <w:bCs/>
          <w:iCs/>
          <w:sz w:val="24"/>
          <w:szCs w:val="24"/>
        </w:rPr>
        <w:t>Итоговое занятие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EC33AE" w:rsidRDefault="00EC33AE" w:rsidP="00586F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Профессии людей, чья работа связана с охраной окружающей среды, мониторингом, исследованием природы и др. </w:t>
      </w:r>
    </w:p>
    <w:p w:rsidR="00586F00" w:rsidRPr="009E59CD" w:rsidRDefault="00586F00" w:rsidP="00586F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Итоговая аттестация в игровой форме (ответы на письменные и устные задания) по основным разделам учебно-тематичес</w:t>
      </w:r>
      <w:r>
        <w:rPr>
          <w:rFonts w:ascii="Times New Roman" w:hAnsi="Times New Roman"/>
          <w:sz w:val="24"/>
          <w:szCs w:val="24"/>
        </w:rPr>
        <w:t>кого плана</w:t>
      </w:r>
      <w:r w:rsidRPr="009E59CD">
        <w:rPr>
          <w:rFonts w:ascii="Times New Roman" w:hAnsi="Times New Roman"/>
          <w:sz w:val="24"/>
          <w:szCs w:val="24"/>
        </w:rPr>
        <w:t>.</w:t>
      </w:r>
      <w:r w:rsidR="003F2789">
        <w:rPr>
          <w:rFonts w:ascii="Times New Roman" w:hAnsi="Times New Roman"/>
          <w:sz w:val="24"/>
          <w:szCs w:val="24"/>
        </w:rPr>
        <w:t xml:space="preserve"> Викторина.</w:t>
      </w:r>
      <w:r w:rsidR="00EC33AE">
        <w:rPr>
          <w:rFonts w:ascii="Times New Roman" w:hAnsi="Times New Roman"/>
          <w:sz w:val="24"/>
          <w:szCs w:val="24"/>
        </w:rPr>
        <w:t xml:space="preserve"> Рефлексия.</w:t>
      </w:r>
    </w:p>
    <w:p w:rsidR="00586F00" w:rsidRPr="00EC33AE" w:rsidRDefault="00EC33AE" w:rsidP="00EC33A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Резерв: </w:t>
      </w:r>
      <w:r w:rsidR="00586F00" w:rsidRPr="009E59CD">
        <w:rPr>
          <w:rFonts w:ascii="Times New Roman" w:hAnsi="Times New Roman"/>
          <w:b/>
          <w:sz w:val="24"/>
          <w:szCs w:val="24"/>
        </w:rPr>
        <w:t xml:space="preserve"> </w:t>
      </w:r>
      <w:r w:rsidR="00586F00" w:rsidRPr="00EC33AE">
        <w:rPr>
          <w:rFonts w:ascii="Times New Roman" w:hAnsi="Times New Roman"/>
          <w:sz w:val="24"/>
          <w:szCs w:val="24"/>
        </w:rPr>
        <w:t>экскурсии</w:t>
      </w:r>
      <w:r>
        <w:rPr>
          <w:rFonts w:ascii="Times New Roman" w:hAnsi="Times New Roman"/>
          <w:sz w:val="24"/>
          <w:szCs w:val="24"/>
        </w:rPr>
        <w:t xml:space="preserve"> в</w:t>
      </w:r>
      <w:r w:rsidR="00586F00" w:rsidRPr="00EC33AE">
        <w:rPr>
          <w:rFonts w:ascii="Times New Roman" w:hAnsi="Times New Roman"/>
          <w:sz w:val="24"/>
          <w:szCs w:val="24"/>
        </w:rPr>
        <w:t xml:space="preserve"> областной музей краеведения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3F2789" w:rsidRPr="00EC33AE">
        <w:rPr>
          <w:rFonts w:ascii="Times New Roman" w:hAnsi="Times New Roman"/>
          <w:sz w:val="24"/>
          <w:szCs w:val="24"/>
        </w:rPr>
        <w:t xml:space="preserve"> ботанический сад ТГУ.</w:t>
      </w:r>
    </w:p>
    <w:p w:rsidR="00586F00" w:rsidRDefault="00586F00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0FFB" w:rsidRDefault="00D74B32" w:rsidP="00A12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Планируемые результаты, формы аттестации</w:t>
      </w:r>
      <w:r w:rsidR="00A12696">
        <w:rPr>
          <w:rFonts w:ascii="Times New Roman" w:hAnsi="Times New Roman"/>
          <w:b/>
          <w:sz w:val="24"/>
          <w:szCs w:val="24"/>
        </w:rPr>
        <w:t xml:space="preserve"> и оценочные материалы.</w:t>
      </w:r>
    </w:p>
    <w:p w:rsidR="00A12696" w:rsidRPr="00A12696" w:rsidRDefault="00A12696" w:rsidP="00A12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Специальные компетенции в дополнительных общеобразовательных программах естественнонаучной направленности выделяются следующие:</w:t>
      </w: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2696">
        <w:rPr>
          <w:rFonts w:ascii="Times New Roman" w:hAnsi="Times New Roman"/>
          <w:b/>
          <w:i/>
          <w:iCs/>
          <w:sz w:val="24"/>
          <w:szCs w:val="24"/>
        </w:rPr>
        <w:t>функциональные и системные</w:t>
      </w:r>
      <w:r w:rsidRPr="00A12696">
        <w:rPr>
          <w:rFonts w:ascii="Times New Roman" w:hAnsi="Times New Roman"/>
          <w:b/>
          <w:sz w:val="24"/>
          <w:szCs w:val="24"/>
        </w:rPr>
        <w:t>: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самостоятельный поиск, системный анализ, обобщение и критическое осмысление </w:t>
      </w:r>
      <w:proofErr w:type="gramStart"/>
      <w:r w:rsidRPr="00A12696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A12696">
        <w:rPr>
          <w:rFonts w:ascii="Times New Roman" w:hAnsi="Times New Roman"/>
          <w:sz w:val="24"/>
          <w:szCs w:val="24"/>
        </w:rPr>
        <w:t xml:space="preserve"> и иной информации;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решение проблем; 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экспертиза;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исследование;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развитие оперативной и долгосрочной памяти;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логическое мышление;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системно собирать и анализировать информацию;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ориентация на результат;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учиться (мотивация на образование и самообучение в течение всей жизни);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способность к деятельности в междисциплинарных проектах и мероприятиях;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установка на устойчивое долгосрочное развитие и понимание всеобщих взаимосвязей;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рассматривать факты с различных точек зрения;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слушать;</w:t>
      </w:r>
    </w:p>
    <w:p w:rsidR="005F0FFB" w:rsidRPr="00A12696" w:rsidRDefault="005F0FFB" w:rsidP="001C1DED">
      <w:pPr>
        <w:pStyle w:val="a7"/>
        <w:numPr>
          <w:ilvl w:val="0"/>
          <w:numId w:val="40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формулировать вопросы и др.;</w:t>
      </w: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2696">
        <w:rPr>
          <w:rFonts w:ascii="Times New Roman" w:hAnsi="Times New Roman"/>
          <w:b/>
          <w:i/>
          <w:iCs/>
          <w:sz w:val="24"/>
          <w:szCs w:val="24"/>
        </w:rPr>
        <w:t>инструментальные</w:t>
      </w:r>
      <w:r w:rsidRPr="00A12696">
        <w:rPr>
          <w:rFonts w:ascii="Times New Roman" w:hAnsi="Times New Roman"/>
          <w:b/>
          <w:sz w:val="24"/>
          <w:szCs w:val="24"/>
        </w:rPr>
        <w:t xml:space="preserve">: 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операционные навыки в</w:t>
      </w:r>
      <w:r w:rsidR="00EC33AE">
        <w:rPr>
          <w:rFonts w:ascii="Times New Roman" w:hAnsi="Times New Roman"/>
          <w:sz w:val="24"/>
          <w:szCs w:val="24"/>
        </w:rPr>
        <w:t xml:space="preserve"> работе со специальным оборудованием</w:t>
      </w:r>
      <w:r w:rsidRPr="00A12696">
        <w:rPr>
          <w:rFonts w:ascii="Times New Roman" w:hAnsi="Times New Roman"/>
          <w:sz w:val="24"/>
          <w:szCs w:val="24"/>
        </w:rPr>
        <w:t>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умение использовать специальные технологии, методы, материалы и инструменты в исследовательской деятельности; 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владение определенным объемом информации о задачах, методах проектно-исследовательской деятельности, о компонентах и материалах, технологиях;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способность к продуктивному, результативному осуществлению исследовательских видов деятельности (наблюдение, измерение, эксперимент);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понимание причинно-следственных связей событий, прогнозирование вероятных последствий;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знание и понимание того, как устроена окружающая среда и как различные обстоятельства влияют на нее, в частности, что воздействует на атмосферу, климат, землю, пищу, энергию, воду и экосистемы;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знание и понимание того, как социальные факторы воздействуют на природу (рост численности и плотности населения, уровень потребления ресурсов и т.д.);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изучение и анализ проблем окружающей среды, умение подбирать наиболее эффективные решения этих проблем;</w:t>
      </w:r>
    </w:p>
    <w:p w:rsidR="005F0FFB" w:rsidRPr="00A12696" w:rsidRDefault="005F0FFB" w:rsidP="001C1DED">
      <w:pPr>
        <w:pStyle w:val="a7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принимать меры, направленные на решение проблем окружающей среды, как лично, так и участвуя в общественных инициативах и др.;</w:t>
      </w: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2696">
        <w:rPr>
          <w:rFonts w:ascii="Times New Roman" w:hAnsi="Times New Roman"/>
          <w:b/>
          <w:i/>
          <w:iCs/>
          <w:sz w:val="24"/>
          <w:szCs w:val="24"/>
        </w:rPr>
        <w:lastRenderedPageBreak/>
        <w:t>межличностные и личностные компетентности</w:t>
      </w:r>
      <w:r w:rsidRPr="00A12696">
        <w:rPr>
          <w:rFonts w:ascii="Times New Roman" w:hAnsi="Times New Roman"/>
          <w:b/>
          <w:sz w:val="24"/>
          <w:szCs w:val="24"/>
        </w:rPr>
        <w:t xml:space="preserve">: 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взаимодействие в разнородных группах;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ответственность (усердие, старательность, добросовестность, умение выполнять обязательства);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способность анализировать (оценивать) деятельность </w:t>
      </w:r>
      <w:proofErr w:type="gramStart"/>
      <w:r w:rsidRPr="00A12696">
        <w:rPr>
          <w:rFonts w:ascii="Times New Roman" w:hAnsi="Times New Roman"/>
          <w:sz w:val="24"/>
          <w:szCs w:val="24"/>
        </w:rPr>
        <w:t>другого</w:t>
      </w:r>
      <w:proofErr w:type="gramEnd"/>
      <w:r w:rsidRPr="00A12696">
        <w:rPr>
          <w:rFonts w:ascii="Times New Roman" w:hAnsi="Times New Roman"/>
          <w:sz w:val="24"/>
          <w:szCs w:val="24"/>
        </w:rPr>
        <w:t>, формировать и выражать мнение;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презентация и </w:t>
      </w:r>
      <w:proofErr w:type="spellStart"/>
      <w:r w:rsidRPr="00A12696">
        <w:rPr>
          <w:rFonts w:ascii="Times New Roman" w:hAnsi="Times New Roman"/>
          <w:sz w:val="24"/>
          <w:szCs w:val="24"/>
        </w:rPr>
        <w:t>самопрезентация</w:t>
      </w:r>
      <w:proofErr w:type="spellEnd"/>
      <w:r w:rsidRPr="00A12696">
        <w:rPr>
          <w:rFonts w:ascii="Times New Roman" w:hAnsi="Times New Roman"/>
          <w:sz w:val="24"/>
          <w:szCs w:val="24"/>
        </w:rPr>
        <w:t>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готовность к </w:t>
      </w:r>
      <w:proofErr w:type="spellStart"/>
      <w:r w:rsidRPr="00A12696">
        <w:rPr>
          <w:rFonts w:ascii="Times New Roman" w:hAnsi="Times New Roman"/>
          <w:sz w:val="24"/>
          <w:szCs w:val="24"/>
        </w:rPr>
        <w:t>перенятию</w:t>
      </w:r>
      <w:proofErr w:type="spellEnd"/>
      <w:r w:rsidRPr="00A12696">
        <w:rPr>
          <w:rFonts w:ascii="Times New Roman" w:hAnsi="Times New Roman"/>
          <w:sz w:val="24"/>
          <w:szCs w:val="24"/>
        </w:rPr>
        <w:t xml:space="preserve"> опыта другого;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конструктивно воспринимать критику, оценки, мнения;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открытость новому опыту;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целеустремленность;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инициативность;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уверенность в себе;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упорство (готовность идти на риск);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умение выстраивать последовательные алгоритмы деятельности;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2696">
        <w:rPr>
          <w:rFonts w:ascii="Times New Roman" w:hAnsi="Times New Roman"/>
          <w:sz w:val="24"/>
          <w:szCs w:val="24"/>
        </w:rPr>
        <w:t>саморефлексия</w:t>
      </w:r>
      <w:proofErr w:type="spellEnd"/>
      <w:r w:rsidRPr="00A12696">
        <w:rPr>
          <w:rFonts w:ascii="Times New Roman" w:hAnsi="Times New Roman"/>
          <w:sz w:val="24"/>
          <w:szCs w:val="24"/>
        </w:rPr>
        <w:t>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терпение;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любознательность (вовлеченность, причастность);</w:t>
      </w:r>
    </w:p>
    <w:p w:rsidR="005F0FFB" w:rsidRPr="00A12696" w:rsidRDefault="005F0FFB" w:rsidP="001C1DED">
      <w:pPr>
        <w:pStyle w:val="a7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воображение и др.;</w:t>
      </w:r>
    </w:p>
    <w:p w:rsidR="005F0FFB" w:rsidRPr="00242512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42512">
        <w:rPr>
          <w:rFonts w:ascii="Times New Roman" w:hAnsi="Times New Roman"/>
          <w:b/>
          <w:i/>
          <w:iCs/>
          <w:sz w:val="24"/>
          <w:szCs w:val="24"/>
        </w:rPr>
        <w:t>новые грамотности</w:t>
      </w:r>
      <w:r w:rsidRPr="00242512">
        <w:rPr>
          <w:rFonts w:ascii="Times New Roman" w:hAnsi="Times New Roman"/>
          <w:b/>
          <w:sz w:val="24"/>
          <w:szCs w:val="24"/>
        </w:rPr>
        <w:t xml:space="preserve"> </w:t>
      </w:r>
      <w:r w:rsidRPr="00242512">
        <w:rPr>
          <w:rFonts w:ascii="Times New Roman" w:hAnsi="Times New Roman"/>
          <w:i/>
          <w:sz w:val="24"/>
          <w:szCs w:val="24"/>
        </w:rPr>
        <w:t xml:space="preserve">(медицинская, естественно-научная, экологическая, </w:t>
      </w:r>
      <w:proofErr w:type="spellStart"/>
      <w:r w:rsidRPr="00242512">
        <w:rPr>
          <w:rFonts w:ascii="Times New Roman" w:hAnsi="Times New Roman"/>
          <w:i/>
          <w:sz w:val="24"/>
          <w:szCs w:val="24"/>
        </w:rPr>
        <w:t>медийная</w:t>
      </w:r>
      <w:proofErr w:type="spellEnd"/>
      <w:r w:rsidRPr="00242512">
        <w:rPr>
          <w:rFonts w:ascii="Times New Roman" w:hAnsi="Times New Roman"/>
          <w:i/>
          <w:sz w:val="24"/>
          <w:szCs w:val="24"/>
        </w:rPr>
        <w:t xml:space="preserve"> и др.:</w:t>
      </w:r>
      <w:proofErr w:type="gramEnd"/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использовать </w:t>
      </w:r>
      <w:proofErr w:type="gramStart"/>
      <w:r w:rsidRPr="00A12696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A12696">
        <w:rPr>
          <w:rFonts w:ascii="Times New Roman" w:hAnsi="Times New Roman"/>
          <w:sz w:val="24"/>
          <w:szCs w:val="24"/>
        </w:rPr>
        <w:t xml:space="preserve"> знания в жизненных ситуациях;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выявлять вопросы, на которые может ответить естествознание;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выявлять особенности </w:t>
      </w:r>
      <w:proofErr w:type="gramStart"/>
      <w:r w:rsidRPr="00A12696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A12696">
        <w:rPr>
          <w:rFonts w:ascii="Times New Roman" w:hAnsi="Times New Roman"/>
          <w:sz w:val="24"/>
          <w:szCs w:val="24"/>
        </w:rPr>
        <w:t xml:space="preserve"> исследования;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делать выводы на основе полученных данных;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формулировать ответ в понятной для всех форме;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 xml:space="preserve">уметь описывать, объяснять и прогнозировать </w:t>
      </w:r>
      <w:proofErr w:type="gramStart"/>
      <w:r w:rsidRPr="00A12696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A12696">
        <w:rPr>
          <w:rFonts w:ascii="Times New Roman" w:hAnsi="Times New Roman"/>
          <w:sz w:val="24"/>
          <w:szCs w:val="24"/>
        </w:rPr>
        <w:t xml:space="preserve"> явления;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уметь интерпретировать научную аргументацию и выводы, с которыми можно встретиться в средствах массовой информации;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понимать методы научных исследований;</w:t>
      </w:r>
    </w:p>
    <w:p w:rsidR="005F0FFB" w:rsidRPr="00A12696" w:rsidRDefault="005F0FFB" w:rsidP="001C1DED">
      <w:pPr>
        <w:pStyle w:val="a7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выявлять вопросы и проблемы, которые могут быть решены с помощью научных методов.</w:t>
      </w:r>
    </w:p>
    <w:p w:rsidR="005F0FFB" w:rsidRPr="00A12696" w:rsidRDefault="00242512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программы</w:t>
      </w:r>
      <w:r w:rsidR="005F0FFB" w:rsidRPr="00A12696">
        <w:rPr>
          <w:rFonts w:ascii="Times New Roman" w:hAnsi="Times New Roman"/>
          <w:sz w:val="24"/>
          <w:szCs w:val="24"/>
        </w:rPr>
        <w:t xml:space="preserve"> важным аспектом является привитие общекультурных компетенций, национальной идентичности как неотъемлемой составляющей гармоничного развития личности.</w:t>
      </w: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bCs/>
          <w:i/>
          <w:sz w:val="24"/>
          <w:szCs w:val="24"/>
        </w:rPr>
        <w:t>Образовательный результат</w:t>
      </w:r>
      <w:r w:rsidRPr="00A12696">
        <w:rPr>
          <w:rFonts w:ascii="Times New Roman" w:hAnsi="Times New Roman"/>
          <w:bCs/>
          <w:sz w:val="24"/>
          <w:szCs w:val="24"/>
        </w:rPr>
        <w:t xml:space="preserve"> является неотъемлемой, ключевой частью любой дополнительной общеразвивающей программы. Проверка и оценка</w:t>
      </w:r>
      <w:r w:rsidRPr="00A12696">
        <w:rPr>
          <w:rFonts w:ascii="Times New Roman" w:hAnsi="Times New Roman"/>
          <w:sz w:val="24"/>
          <w:szCs w:val="24"/>
        </w:rPr>
        <w:t xml:space="preserve"> знаний, умений и навыков, компетенций обучающихся направлены на выявление и сравнение на том или ином этапе обучения результатов образовательной деятельности с требованиями (задачами и ожидаемыми результатами), задаваемыми образовательными программами.</w:t>
      </w:r>
    </w:p>
    <w:p w:rsidR="005F0FFB" w:rsidRPr="00A12696" w:rsidRDefault="005F0FFB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96">
        <w:rPr>
          <w:rFonts w:ascii="Times New Roman" w:hAnsi="Times New Roman"/>
          <w:sz w:val="24"/>
          <w:szCs w:val="24"/>
        </w:rPr>
        <w:t>Дл</w:t>
      </w:r>
      <w:r w:rsidR="00242512">
        <w:rPr>
          <w:rFonts w:ascii="Times New Roman" w:hAnsi="Times New Roman"/>
          <w:sz w:val="24"/>
          <w:szCs w:val="24"/>
        </w:rPr>
        <w:t>я отслеживания результатов применяются</w:t>
      </w:r>
      <w:r w:rsidRPr="00A12696">
        <w:rPr>
          <w:rFonts w:ascii="Times New Roman" w:hAnsi="Times New Roman"/>
          <w:sz w:val="24"/>
          <w:szCs w:val="24"/>
        </w:rPr>
        <w:t xml:space="preserve"> следующие способы и формы аттестации и контроля: контрольные задания, тестирование, вик</w:t>
      </w:r>
      <w:r w:rsidR="00242512">
        <w:rPr>
          <w:rFonts w:ascii="Times New Roman" w:hAnsi="Times New Roman"/>
          <w:sz w:val="24"/>
          <w:szCs w:val="24"/>
        </w:rPr>
        <w:t>торины, выставки</w:t>
      </w:r>
      <w:r w:rsidRPr="00A12696">
        <w:rPr>
          <w:rFonts w:ascii="Times New Roman" w:hAnsi="Times New Roman"/>
          <w:sz w:val="24"/>
          <w:szCs w:val="24"/>
        </w:rPr>
        <w:t>, конкурсы и конференции в течение учебного года; анализ практической деятельности, результатов проектов; анкетирование; анализ общественной деятельности; полезные дела в объединении, социальной</w:t>
      </w:r>
      <w:r w:rsidR="00242512">
        <w:rPr>
          <w:rFonts w:ascii="Times New Roman" w:hAnsi="Times New Roman"/>
          <w:sz w:val="24"/>
          <w:szCs w:val="24"/>
        </w:rPr>
        <w:t xml:space="preserve"> среде</w:t>
      </w:r>
      <w:r w:rsidRPr="00A12696">
        <w:rPr>
          <w:rFonts w:ascii="Times New Roman" w:hAnsi="Times New Roman"/>
          <w:sz w:val="24"/>
          <w:szCs w:val="24"/>
        </w:rPr>
        <w:t xml:space="preserve"> и др.</w:t>
      </w:r>
    </w:p>
    <w:p w:rsidR="005F0FFB" w:rsidRPr="00A12696" w:rsidRDefault="00242512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</w:t>
      </w:r>
      <w:r w:rsidR="005F0FFB" w:rsidRPr="00A12696">
        <w:rPr>
          <w:rFonts w:ascii="Times New Roman" w:hAnsi="Times New Roman"/>
          <w:sz w:val="24"/>
          <w:szCs w:val="24"/>
        </w:rPr>
        <w:t xml:space="preserve"> оценивания </w:t>
      </w:r>
      <w:r>
        <w:rPr>
          <w:rFonts w:ascii="Times New Roman" w:hAnsi="Times New Roman"/>
          <w:sz w:val="24"/>
          <w:szCs w:val="24"/>
        </w:rPr>
        <w:t>являются частью индивидуального</w:t>
      </w:r>
      <w:r w:rsidR="005F0FFB" w:rsidRPr="00A12696">
        <w:rPr>
          <w:rFonts w:ascii="Times New Roman" w:hAnsi="Times New Roman"/>
          <w:sz w:val="24"/>
          <w:szCs w:val="24"/>
        </w:rPr>
        <w:t xml:space="preserve"> портфолио, </w:t>
      </w:r>
      <w:proofErr w:type="gramStart"/>
      <w:r w:rsidR="005F0FFB" w:rsidRPr="00A12696">
        <w:rPr>
          <w:rFonts w:ascii="Times New Roman" w:hAnsi="Times New Roman"/>
          <w:sz w:val="24"/>
          <w:szCs w:val="24"/>
        </w:rPr>
        <w:t>включающее</w:t>
      </w:r>
      <w:proofErr w:type="gramEnd"/>
      <w:r w:rsidR="005F0FFB" w:rsidRPr="00A12696">
        <w:rPr>
          <w:rFonts w:ascii="Times New Roman" w:hAnsi="Times New Roman"/>
          <w:sz w:val="24"/>
          <w:szCs w:val="24"/>
        </w:rPr>
        <w:t xml:space="preserve"> планы, рефлексию </w:t>
      </w:r>
      <w:r>
        <w:rPr>
          <w:rFonts w:ascii="Times New Roman" w:hAnsi="Times New Roman"/>
          <w:sz w:val="24"/>
          <w:szCs w:val="24"/>
        </w:rPr>
        <w:t>об</w:t>
      </w:r>
      <w:r w:rsidR="005F0FFB" w:rsidRPr="00A1269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5F0FFB" w:rsidRPr="00A12696">
        <w:rPr>
          <w:rFonts w:ascii="Times New Roman" w:hAnsi="Times New Roman"/>
          <w:sz w:val="24"/>
          <w:szCs w:val="24"/>
        </w:rPr>
        <w:t>щегося, свидетельства достижений и</w:t>
      </w:r>
      <w:r>
        <w:rPr>
          <w:rFonts w:ascii="Times New Roman" w:hAnsi="Times New Roman"/>
          <w:sz w:val="24"/>
          <w:szCs w:val="24"/>
        </w:rPr>
        <w:t xml:space="preserve"> прогресса</w:t>
      </w:r>
      <w:r w:rsidR="005F0FFB" w:rsidRPr="00A12696">
        <w:rPr>
          <w:rFonts w:ascii="Times New Roman" w:hAnsi="Times New Roman"/>
          <w:sz w:val="24"/>
          <w:szCs w:val="24"/>
        </w:rPr>
        <w:t xml:space="preserve">. </w:t>
      </w:r>
    </w:p>
    <w:p w:rsidR="005F0FFB" w:rsidRPr="00A12696" w:rsidRDefault="00242512" w:rsidP="00A126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оценивания включают различные</w:t>
      </w:r>
      <w:r w:rsidR="005F0FFB" w:rsidRPr="00A12696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</w:t>
      </w:r>
      <w:r w:rsidR="005F0FFB" w:rsidRPr="00A12696">
        <w:rPr>
          <w:rFonts w:ascii="Times New Roman" w:hAnsi="Times New Roman"/>
          <w:sz w:val="24"/>
          <w:szCs w:val="24"/>
        </w:rPr>
        <w:t xml:space="preserve"> самооценки и </w:t>
      </w:r>
      <w:proofErr w:type="spellStart"/>
      <w:r w:rsidR="005F0FFB" w:rsidRPr="00A12696">
        <w:rPr>
          <w:rFonts w:ascii="Times New Roman" w:hAnsi="Times New Roman"/>
          <w:sz w:val="24"/>
          <w:szCs w:val="24"/>
        </w:rPr>
        <w:t>взаимооценки</w:t>
      </w:r>
      <w:proofErr w:type="spellEnd"/>
      <w:r w:rsidR="005F0FFB" w:rsidRPr="00A126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="005F0FFB" w:rsidRPr="00A1269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5F0FFB" w:rsidRPr="00A12696">
        <w:rPr>
          <w:rFonts w:ascii="Times New Roman" w:hAnsi="Times New Roman"/>
          <w:sz w:val="24"/>
          <w:szCs w:val="24"/>
        </w:rPr>
        <w:t xml:space="preserve">щихся, в том числе через организацию представления (презентацию) и обсуждения работ (продуктов), в ходе которых у </w:t>
      </w:r>
      <w:r>
        <w:rPr>
          <w:rFonts w:ascii="Times New Roman" w:hAnsi="Times New Roman"/>
          <w:sz w:val="24"/>
          <w:szCs w:val="24"/>
        </w:rPr>
        <w:t>об</w:t>
      </w:r>
      <w:r w:rsidR="005F0FFB" w:rsidRPr="00A1269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5F0FFB" w:rsidRPr="00A12696">
        <w:rPr>
          <w:rFonts w:ascii="Times New Roman" w:hAnsi="Times New Roman"/>
          <w:sz w:val="24"/>
          <w:szCs w:val="24"/>
        </w:rPr>
        <w:t xml:space="preserve">щихся формируется способность видеть и </w:t>
      </w:r>
      <w:r w:rsidR="005F0FFB" w:rsidRPr="00A12696">
        <w:rPr>
          <w:rFonts w:ascii="Times New Roman" w:hAnsi="Times New Roman"/>
          <w:sz w:val="24"/>
          <w:szCs w:val="24"/>
        </w:rPr>
        <w:lastRenderedPageBreak/>
        <w:t xml:space="preserve">принимать культурное и индивидуальное разнообразие, уважать мнение других, работать в команде и др. </w:t>
      </w:r>
    </w:p>
    <w:p w:rsidR="008974C5" w:rsidRPr="00C53580" w:rsidRDefault="008974C5" w:rsidP="008A2A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53580">
        <w:rPr>
          <w:rFonts w:ascii="Times New Roman" w:hAnsi="Times New Roman"/>
          <w:sz w:val="24"/>
        </w:rPr>
        <w:t xml:space="preserve">Наряду с образовательными результатами </w:t>
      </w:r>
      <w:r>
        <w:rPr>
          <w:rFonts w:ascii="Times New Roman" w:hAnsi="Times New Roman"/>
          <w:sz w:val="24"/>
        </w:rPr>
        <w:t>буду</w:t>
      </w:r>
      <w:r w:rsidRPr="00C53580">
        <w:rPr>
          <w:rFonts w:ascii="Times New Roman" w:hAnsi="Times New Roman"/>
          <w:sz w:val="24"/>
        </w:rPr>
        <w:t>т</w:t>
      </w:r>
      <w:r w:rsidR="008A2AD5">
        <w:rPr>
          <w:rFonts w:ascii="Times New Roman" w:hAnsi="Times New Roman"/>
          <w:sz w:val="24"/>
        </w:rPr>
        <w:t xml:space="preserve"> создаваться условия, ориентированные</w:t>
      </w:r>
      <w:r w:rsidRPr="00C53580">
        <w:rPr>
          <w:rFonts w:ascii="Times New Roman" w:hAnsi="Times New Roman"/>
          <w:sz w:val="24"/>
        </w:rPr>
        <w:t xml:space="preserve"> </w:t>
      </w:r>
      <w:r w:rsidRPr="00C53580">
        <w:rPr>
          <w:rFonts w:ascii="Times New Roman" w:hAnsi="Times New Roman"/>
          <w:i/>
          <w:sz w:val="24"/>
        </w:rPr>
        <w:t xml:space="preserve">на </w:t>
      </w:r>
      <w:r w:rsidR="008A2AD5">
        <w:rPr>
          <w:rFonts w:ascii="Times New Roman" w:hAnsi="Times New Roman"/>
          <w:i/>
          <w:sz w:val="24"/>
        </w:rPr>
        <w:t xml:space="preserve">выявление способностей к конкретной </w:t>
      </w:r>
      <w:r w:rsidRPr="00C53580">
        <w:rPr>
          <w:rFonts w:ascii="Times New Roman" w:hAnsi="Times New Roman"/>
          <w:i/>
          <w:sz w:val="24"/>
        </w:rPr>
        <w:t>профессиональной деятельности</w:t>
      </w:r>
      <w:r w:rsidR="008A2AD5">
        <w:rPr>
          <w:rFonts w:ascii="Times New Roman" w:hAnsi="Times New Roman"/>
          <w:sz w:val="24"/>
        </w:rPr>
        <w:t>, имеющей отношение к данному направлению программы</w:t>
      </w:r>
      <w:r w:rsidRPr="00C53580">
        <w:rPr>
          <w:rFonts w:ascii="Times New Roman" w:hAnsi="Times New Roman"/>
          <w:sz w:val="24"/>
        </w:rPr>
        <w:t xml:space="preserve">. </w:t>
      </w:r>
    </w:p>
    <w:p w:rsidR="008974C5" w:rsidRPr="00C53580" w:rsidRDefault="008974C5" w:rsidP="008A2AD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</w:rPr>
      </w:pPr>
      <w:proofErr w:type="gramStart"/>
      <w:r w:rsidRPr="00C53580">
        <w:rPr>
          <w:rFonts w:ascii="Times New Roman" w:hAnsi="Times New Roman"/>
          <w:sz w:val="24"/>
        </w:rPr>
        <w:t xml:space="preserve">Перспективные профессии и профессии будущего: </w:t>
      </w:r>
      <w:r w:rsidRPr="00C53580">
        <w:rPr>
          <w:rFonts w:ascii="Times New Roman" w:hAnsi="Times New Roman"/>
          <w:i/>
          <w:iCs/>
          <w:sz w:val="24"/>
        </w:rPr>
        <w:t xml:space="preserve">биофизик, аналитик переработки отходов, климатолог, гидрогеолог, агроном-гидропоник, молекулярный биолог, урбанист, врач, генетик, метролог, системный </w:t>
      </w:r>
      <w:proofErr w:type="spellStart"/>
      <w:r w:rsidRPr="00C53580">
        <w:rPr>
          <w:rFonts w:ascii="Times New Roman" w:hAnsi="Times New Roman"/>
          <w:i/>
          <w:iCs/>
          <w:sz w:val="24"/>
        </w:rPr>
        <w:t>биотехнолог</w:t>
      </w:r>
      <w:proofErr w:type="spellEnd"/>
      <w:r w:rsidRPr="00C53580">
        <w:rPr>
          <w:rFonts w:ascii="Times New Roman" w:hAnsi="Times New Roman"/>
          <w:i/>
          <w:iCs/>
          <w:sz w:val="24"/>
        </w:rPr>
        <w:t xml:space="preserve">, архитектор живых систем, ИТ-медик, </w:t>
      </w:r>
      <w:proofErr w:type="spellStart"/>
      <w:r w:rsidRPr="00C53580">
        <w:rPr>
          <w:rFonts w:ascii="Times New Roman" w:hAnsi="Times New Roman"/>
          <w:i/>
          <w:iCs/>
          <w:sz w:val="24"/>
        </w:rPr>
        <w:t>космобиолог</w:t>
      </w:r>
      <w:proofErr w:type="spellEnd"/>
      <w:r w:rsidRPr="00C53580">
        <w:rPr>
          <w:rFonts w:ascii="Times New Roman" w:hAnsi="Times New Roman"/>
          <w:i/>
          <w:iCs/>
          <w:sz w:val="24"/>
        </w:rPr>
        <w:t xml:space="preserve">, </w:t>
      </w:r>
      <w:proofErr w:type="spellStart"/>
      <w:r w:rsidRPr="00C53580">
        <w:rPr>
          <w:rFonts w:ascii="Times New Roman" w:hAnsi="Times New Roman"/>
          <w:i/>
          <w:iCs/>
          <w:sz w:val="24"/>
        </w:rPr>
        <w:t>метеоэнергетик</w:t>
      </w:r>
      <w:proofErr w:type="spellEnd"/>
      <w:r w:rsidRPr="00C53580">
        <w:rPr>
          <w:rFonts w:ascii="Times New Roman" w:hAnsi="Times New Roman"/>
          <w:i/>
          <w:iCs/>
          <w:sz w:val="24"/>
        </w:rPr>
        <w:t xml:space="preserve">, инженер композитных материалов, </w:t>
      </w:r>
      <w:proofErr w:type="spellStart"/>
      <w:r w:rsidRPr="00C53580">
        <w:rPr>
          <w:rFonts w:ascii="Times New Roman" w:hAnsi="Times New Roman"/>
          <w:i/>
          <w:iCs/>
          <w:sz w:val="24"/>
        </w:rPr>
        <w:t>рециклинг</w:t>
      </w:r>
      <w:proofErr w:type="spellEnd"/>
      <w:r w:rsidRPr="00C53580">
        <w:rPr>
          <w:rFonts w:ascii="Times New Roman" w:hAnsi="Times New Roman"/>
          <w:i/>
          <w:iCs/>
          <w:sz w:val="24"/>
        </w:rPr>
        <w:t xml:space="preserve">-технолог, </w:t>
      </w:r>
      <w:proofErr w:type="spellStart"/>
      <w:r w:rsidRPr="00C53580">
        <w:rPr>
          <w:rFonts w:ascii="Times New Roman" w:hAnsi="Times New Roman"/>
          <w:i/>
          <w:iCs/>
          <w:sz w:val="24"/>
        </w:rPr>
        <w:t>агроинформатик</w:t>
      </w:r>
      <w:proofErr w:type="spellEnd"/>
      <w:r w:rsidRPr="00C53580">
        <w:rPr>
          <w:rFonts w:ascii="Times New Roman" w:hAnsi="Times New Roman"/>
          <w:i/>
          <w:iCs/>
          <w:sz w:val="24"/>
        </w:rPr>
        <w:t>.</w:t>
      </w:r>
      <w:proofErr w:type="gramEnd"/>
    </w:p>
    <w:p w:rsidR="00566C01" w:rsidRPr="00566C01" w:rsidRDefault="00566C01" w:rsidP="00566C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C01">
        <w:rPr>
          <w:rFonts w:ascii="Times New Roman" w:eastAsia="Calibri" w:hAnsi="Times New Roman"/>
          <w:sz w:val="24"/>
          <w:szCs w:val="24"/>
          <w:lang w:eastAsia="en-US"/>
        </w:rPr>
        <w:t>Текущая и промежуточная проверка результатов осуществляется во время собеседования с педагогом на консультационных занятиях. Промежут</w:t>
      </w:r>
      <w:r>
        <w:rPr>
          <w:rFonts w:ascii="Times New Roman" w:eastAsia="Calibri" w:hAnsi="Times New Roman"/>
          <w:sz w:val="24"/>
          <w:szCs w:val="24"/>
          <w:lang w:eastAsia="en-US"/>
        </w:rPr>
        <w:t>очная проверка результатов проходит</w:t>
      </w:r>
      <w:r w:rsidRPr="00566C01">
        <w:rPr>
          <w:rFonts w:ascii="Times New Roman" w:eastAsia="Calibri" w:hAnsi="Times New Roman"/>
          <w:sz w:val="24"/>
          <w:szCs w:val="24"/>
          <w:lang w:eastAsia="en-US"/>
        </w:rPr>
        <w:t xml:space="preserve"> в форме доклада на собрании объединения. По окончании тематических разделов проводятся защиты творческих работ.</w:t>
      </w:r>
    </w:p>
    <w:p w:rsidR="00566C01" w:rsidRPr="00566C01" w:rsidRDefault="00566C01" w:rsidP="00566C0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6C01">
        <w:rPr>
          <w:rFonts w:ascii="Times New Roman" w:eastAsia="Calibri" w:hAnsi="Times New Roman"/>
          <w:sz w:val="24"/>
          <w:szCs w:val="24"/>
          <w:lang w:eastAsia="en-US"/>
        </w:rPr>
        <w:t>Итоговая проверка результатов осуществляется в процессе участия в конференциях турнирах, олимпиадах.</w:t>
      </w:r>
    </w:p>
    <w:p w:rsidR="00242512" w:rsidRDefault="00242512" w:rsidP="00566C01">
      <w:pPr>
        <w:tabs>
          <w:tab w:val="left" w:pos="107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D3E72" w:rsidRPr="00B4001F" w:rsidRDefault="007D3E72" w:rsidP="00B400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001F">
        <w:rPr>
          <w:rFonts w:ascii="Times New Roman" w:hAnsi="Times New Roman"/>
          <w:b/>
          <w:sz w:val="24"/>
          <w:szCs w:val="24"/>
        </w:rPr>
        <w:t>Требования к уровню знаний, умений и навыков обучающихся</w:t>
      </w:r>
    </w:p>
    <w:p w:rsidR="007D3E72" w:rsidRPr="00B4001F" w:rsidRDefault="0067685D" w:rsidP="00B4001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Обучающиеся</w:t>
      </w:r>
      <w:r w:rsidR="000C7619" w:rsidRPr="00B4001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7D3E72" w:rsidRPr="00B4001F">
        <w:rPr>
          <w:rFonts w:ascii="Times New Roman" w:hAnsi="Times New Roman"/>
          <w:sz w:val="24"/>
          <w:szCs w:val="24"/>
          <w:u w:val="single"/>
        </w:rPr>
        <w:t>должны: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>Иметь представление:</w:t>
      </w:r>
    </w:p>
    <w:p w:rsidR="007D3E72" w:rsidRPr="00B4001F" w:rsidRDefault="007D3E72" w:rsidP="008A2AD5">
      <w:pPr>
        <w:numPr>
          <w:ilvl w:val="0"/>
          <w:numId w:val="11"/>
        </w:numPr>
        <w:tabs>
          <w:tab w:val="clear" w:pos="795"/>
          <w:tab w:val="left" w:pos="7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об экологии как науке естественного цикла;</w:t>
      </w:r>
    </w:p>
    <w:p w:rsidR="007D3E72" w:rsidRPr="0067685D" w:rsidRDefault="00EC33AE" w:rsidP="008A2AD5">
      <w:pPr>
        <w:numPr>
          <w:ilvl w:val="0"/>
          <w:numId w:val="11"/>
        </w:numPr>
        <w:tabs>
          <w:tab w:val="left" w:pos="82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способах и методах определения различных загрязнителей окружающей среды</w:t>
      </w:r>
      <w:r w:rsidR="0067685D">
        <w:rPr>
          <w:rFonts w:ascii="Times New Roman" w:hAnsi="Times New Roman"/>
          <w:sz w:val="24"/>
          <w:szCs w:val="24"/>
        </w:rPr>
        <w:t>;</w:t>
      </w:r>
    </w:p>
    <w:p w:rsidR="007D3E72" w:rsidRPr="00B4001F" w:rsidRDefault="007D3E72" w:rsidP="008A2AD5">
      <w:pPr>
        <w:numPr>
          <w:ilvl w:val="0"/>
          <w:numId w:val="11"/>
        </w:numPr>
        <w:tabs>
          <w:tab w:val="clear" w:pos="795"/>
          <w:tab w:val="left" w:pos="7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о здоровом образе жизни.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D3E72" w:rsidRDefault="007D3E72" w:rsidP="008A2AD5">
      <w:pPr>
        <w:numPr>
          <w:ilvl w:val="0"/>
          <w:numId w:val="12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важнейшие биотические и абиотические факторы среды;</w:t>
      </w:r>
    </w:p>
    <w:p w:rsidR="009E59CD" w:rsidRPr="00B4001F" w:rsidRDefault="009E59CD" w:rsidP="009E59C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экологические проблемы области и основы рационального природопользования;</w:t>
      </w:r>
    </w:p>
    <w:p w:rsidR="00EC33AE" w:rsidRDefault="009E59CD" w:rsidP="00EC33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простейшие методы статистической обр</w:t>
      </w:r>
      <w:r w:rsidR="00EC33AE">
        <w:rPr>
          <w:rFonts w:ascii="Times New Roman" w:hAnsi="Times New Roman"/>
          <w:sz w:val="24"/>
          <w:szCs w:val="24"/>
        </w:rPr>
        <w:t>аботки результатов исследования;</w:t>
      </w:r>
    </w:p>
    <w:p w:rsidR="007D3E72" w:rsidRPr="00EC33AE" w:rsidRDefault="007D3E72" w:rsidP="00EC33A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3AE">
        <w:rPr>
          <w:rFonts w:ascii="Times New Roman" w:hAnsi="Times New Roman"/>
          <w:sz w:val="24"/>
          <w:szCs w:val="24"/>
        </w:rPr>
        <w:t>правила поведения в природе.</w:t>
      </w:r>
    </w:p>
    <w:p w:rsidR="00EC33AE" w:rsidRDefault="00FF0669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>Уметь</w:t>
      </w:r>
      <w:r w:rsidR="00EC33AE">
        <w:rPr>
          <w:rFonts w:ascii="Times New Roman" w:hAnsi="Times New Roman"/>
          <w:b/>
          <w:bCs/>
          <w:sz w:val="24"/>
          <w:szCs w:val="24"/>
        </w:rPr>
        <w:t>:</w:t>
      </w:r>
      <w:r w:rsidRPr="00B400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3E72" w:rsidRPr="00B4001F" w:rsidRDefault="00EC33AE" w:rsidP="008A2AD5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33AE">
        <w:rPr>
          <w:rFonts w:ascii="Times New Roman" w:hAnsi="Times New Roman"/>
          <w:sz w:val="24"/>
          <w:szCs w:val="24"/>
        </w:rPr>
        <w:t>проводить наблюдения за объектами природы, делать выводы из наблюдений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7D3E72" w:rsidRPr="00B4001F">
        <w:rPr>
          <w:rFonts w:ascii="Times New Roman" w:hAnsi="Times New Roman"/>
          <w:sz w:val="24"/>
          <w:szCs w:val="24"/>
        </w:rPr>
        <w:t>анализировать полученные данные и оформлять результаты исследований;</w:t>
      </w:r>
    </w:p>
    <w:p w:rsidR="007D3E72" w:rsidRPr="00B4001F" w:rsidRDefault="007D3E72" w:rsidP="008A2AD5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определять животных и птиц, населяющих область;</w:t>
      </w:r>
    </w:p>
    <w:p w:rsidR="007D3E72" w:rsidRPr="00B4001F" w:rsidRDefault="009E59CD" w:rsidP="008A2AD5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оборудованием;</w:t>
      </w:r>
    </w:p>
    <w:p w:rsidR="007D3E72" w:rsidRPr="00B4001F" w:rsidRDefault="007D3E72" w:rsidP="008A2AD5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самостоятельно пользоваться научной, учебно-методической и справочной литературой;</w:t>
      </w:r>
    </w:p>
    <w:p w:rsidR="00EC33AE" w:rsidRDefault="00EC33AE" w:rsidP="00EC33AE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проводить исследовательскую работу;</w:t>
      </w:r>
    </w:p>
    <w:p w:rsidR="007D3E72" w:rsidRPr="00B4001F" w:rsidRDefault="007D3E72" w:rsidP="008A2AD5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оформлять свои исследовательские работы в виде докладов, плакатов, отчетов, проектов.</w:t>
      </w:r>
    </w:p>
    <w:p w:rsidR="007D3E72" w:rsidRPr="00B4001F" w:rsidRDefault="007D3E72" w:rsidP="00B400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 xml:space="preserve">Участвовать: </w:t>
      </w:r>
    </w:p>
    <w:p w:rsidR="007D3E72" w:rsidRPr="00B4001F" w:rsidRDefault="007D3E72" w:rsidP="008A2AD5">
      <w:pPr>
        <w:numPr>
          <w:ilvl w:val="0"/>
          <w:numId w:val="2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в научно-практических конференциях, конкурсах по профилю;</w:t>
      </w:r>
    </w:p>
    <w:p w:rsidR="007D3E72" w:rsidRPr="00B4001F" w:rsidRDefault="007D3E72" w:rsidP="008A2AD5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 xml:space="preserve">в природоохранных мероприятиях; </w:t>
      </w:r>
    </w:p>
    <w:p w:rsidR="007D3E72" w:rsidRPr="00B4001F" w:rsidRDefault="009E59CD" w:rsidP="008A2AD5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в природоохранных акциях и коллективно-творческих делах.</w:t>
      </w:r>
    </w:p>
    <w:p w:rsidR="007D3E72" w:rsidRPr="00B4001F" w:rsidRDefault="007D3E72" w:rsidP="00B4001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4001F">
        <w:rPr>
          <w:rFonts w:ascii="Times New Roman" w:hAnsi="Times New Roman"/>
          <w:b/>
          <w:bCs/>
          <w:sz w:val="24"/>
          <w:szCs w:val="24"/>
        </w:rPr>
        <w:t>Формы подведения итогов реализации данной программы</w:t>
      </w:r>
    </w:p>
    <w:p w:rsidR="007D3E72" w:rsidRPr="00B4001F" w:rsidRDefault="007D3E72" w:rsidP="00B4001F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001F">
        <w:rPr>
          <w:rFonts w:ascii="Times New Roman" w:hAnsi="Times New Roman"/>
          <w:color w:val="000000"/>
          <w:sz w:val="24"/>
          <w:szCs w:val="24"/>
        </w:rPr>
        <w:t>Для оценки текущих знаний, умений возможно применение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>зачётов и</w:t>
      </w:r>
      <w:r w:rsidR="000C7619" w:rsidRPr="00B400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01F">
        <w:rPr>
          <w:rFonts w:ascii="Times New Roman" w:hAnsi="Times New Roman"/>
          <w:color w:val="000000"/>
          <w:sz w:val="24"/>
          <w:szCs w:val="24"/>
        </w:rPr>
        <w:t>контрольных работ по разделам программы (входной, текущий, выходной контроль), которые могут проходить в письменной или устной ф</w:t>
      </w:r>
      <w:r w:rsidR="009E59CD">
        <w:rPr>
          <w:rFonts w:ascii="Times New Roman" w:hAnsi="Times New Roman"/>
          <w:color w:val="000000"/>
          <w:sz w:val="24"/>
          <w:szCs w:val="24"/>
        </w:rPr>
        <w:t>орме. Кроме этого,</w:t>
      </w:r>
      <w:r w:rsidRPr="00B4001F">
        <w:rPr>
          <w:rFonts w:ascii="Times New Roman" w:hAnsi="Times New Roman"/>
          <w:color w:val="000000"/>
          <w:sz w:val="24"/>
          <w:szCs w:val="24"/>
        </w:rPr>
        <w:t xml:space="preserve"> проведение собеседований по основным темам раздела, практических работ, мини-конференций с защитой сообщений или проектов. </w:t>
      </w:r>
      <w:r w:rsidR="006E522D" w:rsidRPr="00B4001F">
        <w:rPr>
          <w:rFonts w:ascii="Times New Roman" w:hAnsi="Times New Roman"/>
          <w:color w:val="000000"/>
          <w:sz w:val="24"/>
          <w:szCs w:val="24"/>
        </w:rPr>
        <w:t>А также:</w:t>
      </w:r>
    </w:p>
    <w:p w:rsidR="008A2AD5" w:rsidRDefault="00FF0669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проектная деятельность;</w:t>
      </w:r>
    </w:p>
    <w:p w:rsidR="008A2AD5" w:rsidRPr="008A2AD5" w:rsidRDefault="008A2AD5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2AD5">
        <w:rPr>
          <w:rFonts w:ascii="Times New Roman" w:hAnsi="Times New Roman"/>
          <w:sz w:val="24"/>
          <w:szCs w:val="24"/>
        </w:rPr>
        <w:lastRenderedPageBreak/>
        <w:t>анкетирование;</w:t>
      </w:r>
    </w:p>
    <w:p w:rsidR="007D3E72" w:rsidRPr="00B4001F" w:rsidRDefault="009E59CD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</w:t>
      </w:r>
      <w:r w:rsidR="00FF0669" w:rsidRPr="00B4001F">
        <w:rPr>
          <w:rFonts w:ascii="Times New Roman" w:hAnsi="Times New Roman"/>
          <w:sz w:val="24"/>
          <w:szCs w:val="24"/>
        </w:rPr>
        <w:t>но-исследовательская деятельность;</w:t>
      </w:r>
    </w:p>
    <w:p w:rsidR="007D3E72" w:rsidRPr="00B4001F" w:rsidRDefault="00FF0669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коллективно-творческая деятельность;</w:t>
      </w:r>
    </w:p>
    <w:p w:rsidR="007D3E72" w:rsidRPr="00B4001F" w:rsidRDefault="00FF0669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природоохранные акции;</w:t>
      </w:r>
    </w:p>
    <w:p w:rsidR="007D3E72" w:rsidRPr="00B4001F" w:rsidRDefault="00FF0669" w:rsidP="008A2AD5">
      <w:pPr>
        <w:pStyle w:val="a7"/>
        <w:numPr>
          <w:ilvl w:val="0"/>
          <w:numId w:val="19"/>
        </w:numPr>
        <w:tabs>
          <w:tab w:val="left" w:pos="780"/>
        </w:tabs>
        <w:suppressAutoHyphens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001F">
        <w:rPr>
          <w:rFonts w:ascii="Times New Roman" w:hAnsi="Times New Roman"/>
          <w:sz w:val="24"/>
          <w:szCs w:val="24"/>
        </w:rPr>
        <w:t>участие в конкурсах научных и творческих проектов, конференци</w:t>
      </w:r>
      <w:r w:rsidR="009E59CD">
        <w:rPr>
          <w:rFonts w:ascii="Times New Roman" w:hAnsi="Times New Roman"/>
          <w:sz w:val="24"/>
          <w:szCs w:val="24"/>
        </w:rPr>
        <w:t>ях различного уровня по профилю.</w:t>
      </w:r>
    </w:p>
    <w:p w:rsidR="00586F00" w:rsidRDefault="00586F00" w:rsidP="00586F00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8"/>
        </w:rPr>
      </w:pPr>
    </w:p>
    <w:p w:rsidR="00586F00" w:rsidRPr="00100362" w:rsidRDefault="00586F00" w:rsidP="00586F00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Pr="00100362">
        <w:rPr>
          <w:rFonts w:ascii="Times New Roman" w:hAnsi="Times New Roman"/>
          <w:b/>
          <w:sz w:val="24"/>
          <w:szCs w:val="28"/>
        </w:rPr>
        <w:t>.Комплекс организационно-педагогических условий реализации программы.</w:t>
      </w:r>
    </w:p>
    <w:p w:rsidR="00586F00" w:rsidRDefault="00586F00" w:rsidP="00586F00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8"/>
        </w:rPr>
      </w:pPr>
    </w:p>
    <w:p w:rsidR="00586F00" w:rsidRDefault="00586F00" w:rsidP="00586F00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5.1.Методическое обеспечение программы.</w:t>
      </w:r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center"/>
        <w:rPr>
          <w:rStyle w:val="a6"/>
          <w:color w:val="000000"/>
          <w:szCs w:val="28"/>
        </w:rPr>
      </w:pPr>
    </w:p>
    <w:p w:rsidR="0005334A" w:rsidRPr="006641AA" w:rsidRDefault="0005334A" w:rsidP="0005334A">
      <w:pPr>
        <w:pStyle w:val="ae"/>
        <w:tabs>
          <w:tab w:val="left" w:pos="284"/>
        </w:tabs>
        <w:ind w:firstLine="709"/>
        <w:jc w:val="both"/>
        <w:rPr>
          <w:rFonts w:ascii="Times New Roman" w:eastAsia="Sylfaen" w:hAnsi="Times New Roman"/>
          <w:sz w:val="24"/>
          <w:szCs w:val="24"/>
        </w:rPr>
      </w:pPr>
      <w:r>
        <w:rPr>
          <w:rFonts w:ascii="Times New Roman" w:eastAsia="Sylfaen" w:hAnsi="Times New Roman"/>
          <w:sz w:val="24"/>
          <w:szCs w:val="24"/>
        </w:rPr>
        <w:t xml:space="preserve">Для реализации дополнительной общеобразовательной общеразвивающей программы «Экологический мониторинг. Я исследую мир» основой является учебное пособие </w:t>
      </w:r>
      <w:proofErr w:type="spellStart"/>
      <w:r w:rsidRPr="006641AA">
        <w:rPr>
          <w:rFonts w:ascii="Times New Roman" w:eastAsia="Sylfaen" w:hAnsi="Times New Roman"/>
          <w:sz w:val="24"/>
          <w:szCs w:val="24"/>
        </w:rPr>
        <w:t>Муравьёв</w:t>
      </w:r>
      <w:r>
        <w:rPr>
          <w:rFonts w:ascii="Times New Roman" w:eastAsia="Sylfaen" w:hAnsi="Times New Roman"/>
          <w:sz w:val="24"/>
          <w:szCs w:val="24"/>
        </w:rPr>
        <w:t>а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 xml:space="preserve"> А.Г., Пугал</w:t>
      </w:r>
      <w:r>
        <w:rPr>
          <w:rFonts w:ascii="Times New Roman" w:eastAsia="Sylfaen" w:hAnsi="Times New Roman"/>
          <w:sz w:val="24"/>
          <w:szCs w:val="24"/>
        </w:rPr>
        <w:t>а Н.А., Лавровой</w:t>
      </w:r>
      <w:r w:rsidRPr="006641AA">
        <w:rPr>
          <w:rFonts w:ascii="Times New Roman" w:eastAsia="Sylfaen" w:hAnsi="Times New Roman"/>
          <w:sz w:val="24"/>
          <w:szCs w:val="24"/>
        </w:rPr>
        <w:t xml:space="preserve"> В.Н. Экологический практикум: Учебное пособие с комплектом карт-инстру</w:t>
      </w:r>
      <w:r>
        <w:rPr>
          <w:rFonts w:ascii="Times New Roman" w:eastAsia="Sylfaen" w:hAnsi="Times New Roman"/>
          <w:sz w:val="24"/>
          <w:szCs w:val="24"/>
        </w:rPr>
        <w:t xml:space="preserve">кций / Под ред. к.х.н. А.Г. </w:t>
      </w:r>
      <w:proofErr w:type="spellStart"/>
      <w:r>
        <w:rPr>
          <w:rFonts w:ascii="Times New Roman" w:eastAsia="Sylfaen" w:hAnsi="Times New Roman"/>
          <w:sz w:val="24"/>
          <w:szCs w:val="24"/>
        </w:rPr>
        <w:t>Му</w:t>
      </w:r>
      <w:r w:rsidRPr="006641AA">
        <w:rPr>
          <w:rFonts w:ascii="Times New Roman" w:eastAsia="Sylfaen" w:hAnsi="Times New Roman"/>
          <w:sz w:val="24"/>
          <w:szCs w:val="24"/>
        </w:rPr>
        <w:t>равьёва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>. – 6-е изд. – СПб</w:t>
      </w:r>
      <w:proofErr w:type="gramStart"/>
      <w:r w:rsidRPr="006641AA">
        <w:rPr>
          <w:rFonts w:ascii="Times New Roman" w:eastAsia="Sylfaen" w:hAnsi="Times New Roman"/>
          <w:sz w:val="24"/>
          <w:szCs w:val="24"/>
        </w:rPr>
        <w:t xml:space="preserve">.: </w:t>
      </w:r>
      <w:proofErr w:type="spellStart"/>
      <w:proofErr w:type="gramEnd"/>
      <w:r w:rsidRPr="006641AA">
        <w:rPr>
          <w:rFonts w:ascii="Times New Roman" w:eastAsia="Sylfaen" w:hAnsi="Times New Roman"/>
          <w:sz w:val="24"/>
          <w:szCs w:val="24"/>
        </w:rPr>
        <w:t>Крисмас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>+, 2019. – 176 с.: ил.</w:t>
      </w:r>
    </w:p>
    <w:p w:rsidR="0005334A" w:rsidRPr="0005334A" w:rsidRDefault="0005334A" w:rsidP="0005334A">
      <w:pPr>
        <w:pStyle w:val="a5"/>
        <w:spacing w:before="0" w:beforeAutospacing="0" w:after="0" w:afterAutospacing="0"/>
        <w:ind w:firstLine="709"/>
        <w:jc w:val="both"/>
        <w:rPr>
          <w:szCs w:val="28"/>
          <w:lang w:bidi="ru-RU"/>
        </w:rPr>
      </w:pPr>
      <w:r w:rsidRPr="0005334A">
        <w:rPr>
          <w:szCs w:val="28"/>
          <w:lang w:bidi="ru-RU"/>
        </w:rPr>
        <w:t>Книга содержит  методические  рекомендации  и  карты-инструкции  к проведению лабораторного</w:t>
      </w:r>
      <w:r>
        <w:rPr>
          <w:szCs w:val="28"/>
          <w:lang w:bidi="ru-RU"/>
        </w:rPr>
        <w:t xml:space="preserve"> экологического практикума в рамках программ</w:t>
      </w:r>
      <w:r w:rsidRPr="0005334A">
        <w:rPr>
          <w:szCs w:val="28"/>
          <w:lang w:bidi="ru-RU"/>
        </w:rPr>
        <w:t xml:space="preserve"> допо</w:t>
      </w:r>
      <w:r>
        <w:rPr>
          <w:szCs w:val="28"/>
          <w:lang w:bidi="ru-RU"/>
        </w:rPr>
        <w:t>лнительного об</w:t>
      </w:r>
      <w:r w:rsidRPr="0005334A">
        <w:rPr>
          <w:szCs w:val="28"/>
          <w:lang w:bidi="ru-RU"/>
        </w:rPr>
        <w:t>разования. Практикум</w:t>
      </w:r>
      <w:r w:rsidR="00F32074">
        <w:rPr>
          <w:szCs w:val="28"/>
          <w:lang w:bidi="ru-RU"/>
        </w:rPr>
        <w:t>, прописанный в учебном пособии,</w:t>
      </w:r>
      <w:r w:rsidRPr="0005334A">
        <w:rPr>
          <w:szCs w:val="28"/>
          <w:lang w:bidi="ru-RU"/>
        </w:rPr>
        <w:t xml:space="preserve"> проводится на базе школьных</w:t>
      </w:r>
      <w:r w:rsidR="00F32074">
        <w:rPr>
          <w:szCs w:val="28"/>
          <w:lang w:bidi="ru-RU"/>
        </w:rPr>
        <w:t xml:space="preserve"> кабинетов</w:t>
      </w:r>
      <w:r w:rsidRPr="0005334A">
        <w:rPr>
          <w:szCs w:val="28"/>
          <w:lang w:bidi="ru-RU"/>
        </w:rPr>
        <w:t xml:space="preserve"> и включает 36 опытов и пр</w:t>
      </w:r>
      <w:r w:rsidR="00F32074">
        <w:rPr>
          <w:szCs w:val="28"/>
          <w:lang w:bidi="ru-RU"/>
        </w:rPr>
        <w:t>актических работ по темам «Воз</w:t>
      </w:r>
      <w:r w:rsidRPr="0005334A">
        <w:rPr>
          <w:szCs w:val="28"/>
          <w:lang w:bidi="ru-RU"/>
        </w:rPr>
        <w:t>дух», «Вода», «Почва», «Ок</w:t>
      </w:r>
      <w:r w:rsidR="00F32074">
        <w:rPr>
          <w:szCs w:val="28"/>
          <w:lang w:bidi="ru-RU"/>
        </w:rPr>
        <w:t>ружающая среда и здоровье». Некоторые из опи</w:t>
      </w:r>
      <w:r w:rsidRPr="0005334A">
        <w:rPr>
          <w:szCs w:val="28"/>
          <w:lang w:bidi="ru-RU"/>
        </w:rPr>
        <w:t>санных работ могут выполняться в поле</w:t>
      </w:r>
      <w:r w:rsidR="00F32074">
        <w:rPr>
          <w:szCs w:val="28"/>
          <w:lang w:bidi="ru-RU"/>
        </w:rPr>
        <w:t>вых условиях с применением пор</w:t>
      </w:r>
      <w:r w:rsidRPr="0005334A">
        <w:rPr>
          <w:szCs w:val="28"/>
          <w:lang w:bidi="ru-RU"/>
        </w:rPr>
        <w:t xml:space="preserve">тативных </w:t>
      </w:r>
      <w:proofErr w:type="gramStart"/>
      <w:r w:rsidRPr="0005334A">
        <w:rPr>
          <w:szCs w:val="28"/>
          <w:lang w:bidi="ru-RU"/>
        </w:rPr>
        <w:t>тест-комплектов</w:t>
      </w:r>
      <w:proofErr w:type="gramEnd"/>
      <w:r w:rsidRPr="0005334A">
        <w:rPr>
          <w:szCs w:val="28"/>
          <w:lang w:bidi="ru-RU"/>
        </w:rPr>
        <w:t>.</w:t>
      </w:r>
    </w:p>
    <w:p w:rsidR="00D30CC2" w:rsidRDefault="0005334A" w:rsidP="00D30CC2">
      <w:pPr>
        <w:pStyle w:val="a5"/>
        <w:spacing w:before="0" w:beforeAutospacing="0" w:after="0" w:afterAutospacing="0"/>
        <w:ind w:firstLine="709"/>
        <w:jc w:val="both"/>
        <w:rPr>
          <w:szCs w:val="28"/>
          <w:lang w:bidi="ru-RU"/>
        </w:rPr>
      </w:pPr>
      <w:r w:rsidRPr="0005334A">
        <w:rPr>
          <w:szCs w:val="28"/>
          <w:lang w:bidi="ru-RU"/>
        </w:rPr>
        <w:t>Книга является пособием для учителей. Благодаря иллюстративности и доходчивости изложения, отдельные мат</w:t>
      </w:r>
      <w:r w:rsidR="00F32074">
        <w:rPr>
          <w:szCs w:val="28"/>
          <w:lang w:bidi="ru-RU"/>
        </w:rPr>
        <w:t>ериалы книги (в частности, кар</w:t>
      </w:r>
      <w:r w:rsidRPr="0005334A">
        <w:rPr>
          <w:szCs w:val="28"/>
          <w:lang w:bidi="ru-RU"/>
        </w:rPr>
        <w:t>ты-инструкции) рекомендуются для подготовки раздаточных материалов для практических работ.</w:t>
      </w:r>
    </w:p>
    <w:p w:rsidR="00F32074" w:rsidRDefault="00F32074" w:rsidP="00F32074">
      <w:pPr>
        <w:pStyle w:val="a5"/>
        <w:spacing w:before="0" w:beforeAutospacing="0" w:after="0" w:afterAutospacing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В учебном пособии для проведения практикума</w:t>
      </w:r>
      <w:r w:rsidRPr="00F32074">
        <w:rPr>
          <w:szCs w:val="28"/>
          <w:lang w:bidi="ru-RU"/>
        </w:rPr>
        <w:t xml:space="preserve"> описаны общие правила работы, характеристики мето</w:t>
      </w:r>
      <w:r>
        <w:rPr>
          <w:szCs w:val="28"/>
          <w:lang w:bidi="ru-RU"/>
        </w:rPr>
        <w:t>дов оцен</w:t>
      </w:r>
      <w:r w:rsidRPr="00F32074">
        <w:rPr>
          <w:szCs w:val="28"/>
          <w:lang w:bidi="ru-RU"/>
        </w:rPr>
        <w:t xml:space="preserve">ки состояния окружающей среды и </w:t>
      </w:r>
      <w:r>
        <w:rPr>
          <w:szCs w:val="28"/>
          <w:lang w:bidi="ru-RU"/>
        </w:rPr>
        <w:t>их особенности, меры безопасно</w:t>
      </w:r>
      <w:r w:rsidRPr="00F32074">
        <w:rPr>
          <w:szCs w:val="28"/>
          <w:lang w:bidi="ru-RU"/>
        </w:rPr>
        <w:t>сти при работах, правила укладки и хранения оборудования, а также принципы размещения оборудования в школьном кабинете. Здесь же на доступном уровне приведены химические реакции и ме</w:t>
      </w:r>
      <w:r>
        <w:rPr>
          <w:szCs w:val="28"/>
          <w:lang w:bidi="ru-RU"/>
        </w:rPr>
        <w:t>тоды опре</w:t>
      </w:r>
      <w:r w:rsidRPr="00F32074">
        <w:rPr>
          <w:szCs w:val="28"/>
          <w:lang w:bidi="ru-RU"/>
        </w:rPr>
        <w:t>деления некоторых соединений в вод</w:t>
      </w:r>
      <w:r>
        <w:rPr>
          <w:szCs w:val="28"/>
          <w:lang w:bidi="ru-RU"/>
        </w:rPr>
        <w:t>е, что позволяет лучше ориенти</w:t>
      </w:r>
      <w:r w:rsidRPr="00F32074">
        <w:rPr>
          <w:szCs w:val="28"/>
          <w:lang w:bidi="ru-RU"/>
        </w:rPr>
        <w:t>роваться в вопросах аналитического определения соединений в окружающей среде (подобный материал обычно отсутствует в школьных учеб</w:t>
      </w:r>
      <w:r>
        <w:rPr>
          <w:szCs w:val="28"/>
          <w:lang w:bidi="ru-RU"/>
        </w:rPr>
        <w:t>никах и методических пособиях). П</w:t>
      </w:r>
      <w:r w:rsidRPr="00F32074">
        <w:rPr>
          <w:szCs w:val="28"/>
          <w:lang w:bidi="ru-RU"/>
        </w:rPr>
        <w:t>риведены рекомен</w:t>
      </w:r>
      <w:r>
        <w:rPr>
          <w:szCs w:val="28"/>
          <w:lang w:bidi="ru-RU"/>
        </w:rPr>
        <w:t>дации по технике проведения ра</w:t>
      </w:r>
      <w:r w:rsidRPr="00F32074">
        <w:rPr>
          <w:szCs w:val="28"/>
          <w:lang w:bidi="ru-RU"/>
        </w:rPr>
        <w:t>бот в части отбора и подготовки проб исследуемых объектов</w:t>
      </w:r>
      <w:r>
        <w:rPr>
          <w:szCs w:val="28"/>
          <w:lang w:bidi="ru-RU"/>
        </w:rPr>
        <w:t>; карты-инструкции для выполне</w:t>
      </w:r>
      <w:r w:rsidRPr="00F32074">
        <w:rPr>
          <w:szCs w:val="28"/>
          <w:lang w:bidi="ru-RU"/>
        </w:rPr>
        <w:t xml:space="preserve">ния опытов и практических работ. Эксперименты сгруппированы в соответствии с основными темами, изучаемыми в программах школьных </w:t>
      </w:r>
      <w:proofErr w:type="gramStart"/>
      <w:r w:rsidRPr="00F32074">
        <w:rPr>
          <w:szCs w:val="28"/>
          <w:lang w:bidi="ru-RU"/>
        </w:rPr>
        <w:t>естественно-научных</w:t>
      </w:r>
      <w:proofErr w:type="gramEnd"/>
      <w:r w:rsidRPr="00F32074">
        <w:rPr>
          <w:szCs w:val="28"/>
          <w:lang w:bidi="ru-RU"/>
        </w:rPr>
        <w:t xml:space="preserve"> предметов. </w:t>
      </w:r>
    </w:p>
    <w:p w:rsidR="00F32074" w:rsidRDefault="00F32074" w:rsidP="00F32074">
      <w:pPr>
        <w:pStyle w:val="a5"/>
        <w:spacing w:before="0" w:beforeAutospacing="0" w:after="0" w:afterAutospacing="0"/>
        <w:ind w:firstLine="709"/>
        <w:jc w:val="both"/>
        <w:rPr>
          <w:szCs w:val="28"/>
          <w:lang w:bidi="ru-RU"/>
        </w:rPr>
      </w:pPr>
      <w:r w:rsidRPr="00F32074">
        <w:rPr>
          <w:szCs w:val="28"/>
          <w:lang w:bidi="ru-RU"/>
        </w:rPr>
        <w:t>Выбранные</w:t>
      </w:r>
      <w:r>
        <w:rPr>
          <w:szCs w:val="28"/>
          <w:lang w:bidi="ru-RU"/>
        </w:rPr>
        <w:t xml:space="preserve"> эксперименты программы</w:t>
      </w:r>
      <w:r w:rsidRPr="00F32074">
        <w:rPr>
          <w:szCs w:val="28"/>
          <w:lang w:bidi="ru-RU"/>
        </w:rPr>
        <w:t xml:space="preserve"> имеют непосредственное отношение к вопроса</w:t>
      </w:r>
      <w:r>
        <w:rPr>
          <w:szCs w:val="28"/>
          <w:lang w:bidi="ru-RU"/>
        </w:rPr>
        <w:t>м оценки эко</w:t>
      </w:r>
      <w:r w:rsidRPr="00F32074">
        <w:rPr>
          <w:szCs w:val="28"/>
          <w:lang w:bidi="ru-RU"/>
        </w:rPr>
        <w:t>логического состояния окружающей среды и характеристике эк</w:t>
      </w:r>
      <w:proofErr w:type="gramStart"/>
      <w:r w:rsidRPr="00F32074">
        <w:rPr>
          <w:szCs w:val="28"/>
          <w:lang w:bidi="ru-RU"/>
        </w:rPr>
        <w:t>о-</w:t>
      </w:r>
      <w:proofErr w:type="gramEnd"/>
      <w:r w:rsidRPr="00F32074">
        <w:rPr>
          <w:szCs w:val="28"/>
          <w:lang w:bidi="ru-RU"/>
        </w:rPr>
        <w:t xml:space="preserve"> логической ситуации. Изложению экспериментов предшествует вводная информация, частично</w:t>
      </w:r>
      <w:r>
        <w:rPr>
          <w:szCs w:val="28"/>
          <w:lang w:bidi="ru-RU"/>
        </w:rPr>
        <w:t xml:space="preserve"> вынесенная в подразделы, и ча</w:t>
      </w:r>
      <w:r w:rsidRPr="00F32074">
        <w:rPr>
          <w:szCs w:val="28"/>
          <w:lang w:bidi="ru-RU"/>
        </w:rPr>
        <w:t xml:space="preserve">стично – в карты-инструкции. </w:t>
      </w:r>
      <w:r>
        <w:rPr>
          <w:szCs w:val="28"/>
          <w:lang w:bidi="ru-RU"/>
        </w:rPr>
        <w:t>Карты-инструкции составлены та</w:t>
      </w:r>
      <w:r w:rsidRPr="00F32074">
        <w:rPr>
          <w:szCs w:val="28"/>
          <w:lang w:bidi="ru-RU"/>
        </w:rPr>
        <w:t>ким образом, чт</w:t>
      </w:r>
      <w:r>
        <w:rPr>
          <w:szCs w:val="28"/>
          <w:lang w:bidi="ru-RU"/>
        </w:rPr>
        <w:t xml:space="preserve">обы не только познакомить </w:t>
      </w:r>
      <w:proofErr w:type="gramStart"/>
      <w:r>
        <w:rPr>
          <w:szCs w:val="28"/>
          <w:lang w:bidi="ru-RU"/>
        </w:rPr>
        <w:t>обучающихся</w:t>
      </w:r>
      <w:proofErr w:type="gramEnd"/>
      <w:r>
        <w:rPr>
          <w:szCs w:val="28"/>
          <w:lang w:bidi="ru-RU"/>
        </w:rPr>
        <w:t xml:space="preserve"> с необхо</w:t>
      </w:r>
      <w:r w:rsidRPr="00F32074">
        <w:rPr>
          <w:szCs w:val="28"/>
          <w:lang w:bidi="ru-RU"/>
        </w:rPr>
        <w:t xml:space="preserve">димым оснащением конкретного эксперимента и методикой его проведения, но и облегчить пооперационное освоение материала (по Т.С. Назаровой). </w:t>
      </w:r>
    </w:p>
    <w:p w:rsidR="00586F00" w:rsidRPr="00202BA9" w:rsidRDefault="00586F00" w:rsidP="0005334A">
      <w:pPr>
        <w:pStyle w:val="a5"/>
        <w:spacing w:before="0" w:beforeAutospacing="0" w:after="0" w:afterAutospacing="0"/>
        <w:ind w:firstLine="709"/>
        <w:jc w:val="both"/>
        <w:rPr>
          <w:szCs w:val="28"/>
        </w:rPr>
      </w:pPr>
      <w:proofErr w:type="gramStart"/>
      <w:r w:rsidRPr="00202BA9">
        <w:rPr>
          <w:szCs w:val="28"/>
        </w:rPr>
        <w:t>Процесс обучения выстраивается на основе традиционных дидактических принципов (наглядности, научности, сознательности и активности и т.д.) и современных (деятельности, непрерывности, целостности, минимакса, психологической комфортности, вариативности, творчества).</w:t>
      </w:r>
      <w:proofErr w:type="gramEnd"/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>
        <w:rPr>
          <w:szCs w:val="28"/>
        </w:rPr>
        <w:t>О</w:t>
      </w:r>
      <w:r w:rsidRPr="00202BA9">
        <w:rPr>
          <w:szCs w:val="28"/>
        </w:rPr>
        <w:t>бучающиеся осваивают основные приемы и работы с источниками литературы, простейшие способы</w:t>
      </w:r>
      <w:r>
        <w:rPr>
          <w:szCs w:val="28"/>
        </w:rPr>
        <w:t xml:space="preserve"> и методы экологического мониторинга,</w:t>
      </w:r>
      <w:r w:rsidRPr="00202BA9">
        <w:rPr>
          <w:szCs w:val="28"/>
        </w:rPr>
        <w:t xml:space="preserve"> овладевают навыками проектной и учебно-исследовательской деятельности.</w:t>
      </w:r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 w:rsidRPr="00202BA9">
        <w:rPr>
          <w:szCs w:val="28"/>
        </w:rPr>
        <w:lastRenderedPageBreak/>
        <w:t>В зависимости от зада</w:t>
      </w:r>
      <w:r>
        <w:rPr>
          <w:szCs w:val="28"/>
        </w:rPr>
        <w:t>ч, решаемых на занятиях, варьирует</w:t>
      </w:r>
      <w:r w:rsidRPr="00202BA9">
        <w:rPr>
          <w:szCs w:val="28"/>
        </w:rPr>
        <w:t xml:space="preserve"> использование ра</w:t>
      </w:r>
      <w:r>
        <w:rPr>
          <w:szCs w:val="28"/>
        </w:rPr>
        <w:t>зличных форм организации</w:t>
      </w:r>
      <w:r w:rsidRPr="00202BA9">
        <w:rPr>
          <w:szCs w:val="28"/>
        </w:rPr>
        <w:t xml:space="preserve"> деятельности обучающихся: индивидуальной, парной, групповой, коллективной. </w:t>
      </w:r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 w:rsidRPr="00202BA9">
        <w:rPr>
          <w:szCs w:val="28"/>
        </w:rPr>
        <w:t>Освоение программы может протекать как в традиционной форме (комбинированное занят</w:t>
      </w:r>
      <w:r w:rsidR="00E90BDA">
        <w:rPr>
          <w:szCs w:val="28"/>
        </w:rPr>
        <w:t xml:space="preserve">ие, усвоения нового материала, </w:t>
      </w:r>
      <w:r w:rsidRPr="00202BA9">
        <w:rPr>
          <w:szCs w:val="28"/>
        </w:rPr>
        <w:t xml:space="preserve"> контроля) так и нетрадиционных формах: путешествие, ролевая игра и др. Практическая часть занимает большую часть времени и является центральной частью занятия. Каждое занятие завершается проведением рефлексии.</w:t>
      </w:r>
    </w:p>
    <w:p w:rsidR="00586F00" w:rsidRPr="00202BA9" w:rsidRDefault="00E90BDA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>
        <w:rPr>
          <w:szCs w:val="28"/>
        </w:rPr>
        <w:t>Освоение программы</w:t>
      </w:r>
      <w:r w:rsidR="00586F00" w:rsidRPr="00202BA9">
        <w:rPr>
          <w:szCs w:val="28"/>
        </w:rPr>
        <w:t xml:space="preserve"> предполагает применение интерактивных методов обучения и</w:t>
      </w:r>
      <w:r>
        <w:rPr>
          <w:szCs w:val="28"/>
        </w:rPr>
        <w:t xml:space="preserve"> различных технологий: проектная, информационно-коммуникационная, элементы </w:t>
      </w:r>
      <w:proofErr w:type="spellStart"/>
      <w:r>
        <w:rPr>
          <w:szCs w:val="28"/>
        </w:rPr>
        <w:t>здоровьесберегающей</w:t>
      </w:r>
      <w:proofErr w:type="spellEnd"/>
      <w:r w:rsidR="00586F00" w:rsidRPr="00202BA9">
        <w:rPr>
          <w:szCs w:val="28"/>
        </w:rPr>
        <w:t>, игровых и др.</w:t>
      </w:r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 w:rsidRPr="00202BA9">
        <w:rPr>
          <w:szCs w:val="28"/>
        </w:rPr>
        <w:t>При о</w:t>
      </w:r>
      <w:r w:rsidR="00E90BDA">
        <w:rPr>
          <w:szCs w:val="28"/>
        </w:rPr>
        <w:t xml:space="preserve">бсуждении </w:t>
      </w:r>
      <w:r w:rsidRPr="00202BA9">
        <w:rPr>
          <w:szCs w:val="28"/>
        </w:rPr>
        <w:t>проектных или исслед</w:t>
      </w:r>
      <w:r w:rsidR="00E90BDA">
        <w:rPr>
          <w:szCs w:val="28"/>
        </w:rPr>
        <w:t>овательских работ используются</w:t>
      </w:r>
      <w:r w:rsidRPr="00202BA9">
        <w:rPr>
          <w:szCs w:val="28"/>
        </w:rPr>
        <w:t xml:space="preserve"> такие формы и методы как диалог, выяснение различных точек з</w:t>
      </w:r>
      <w:r w:rsidR="00E90BDA">
        <w:rPr>
          <w:szCs w:val="28"/>
        </w:rPr>
        <w:t xml:space="preserve">рения, изучение понятий, </w:t>
      </w:r>
      <w:proofErr w:type="spellStart"/>
      <w:r w:rsidR="00E90BDA">
        <w:rPr>
          <w:szCs w:val="28"/>
        </w:rPr>
        <w:t>создаваётся</w:t>
      </w:r>
      <w:proofErr w:type="spellEnd"/>
      <w:r w:rsidR="00E90BDA">
        <w:rPr>
          <w:szCs w:val="28"/>
        </w:rPr>
        <w:t xml:space="preserve"> проблемная ситуация</w:t>
      </w:r>
      <w:r w:rsidRPr="00202BA9">
        <w:rPr>
          <w:szCs w:val="28"/>
        </w:rPr>
        <w:t xml:space="preserve">, </w:t>
      </w:r>
      <w:r w:rsidR="00E90BDA">
        <w:rPr>
          <w:szCs w:val="28"/>
        </w:rPr>
        <w:t>которая вводит обучающихся</w:t>
      </w:r>
      <w:r w:rsidRPr="00202BA9">
        <w:rPr>
          <w:szCs w:val="28"/>
        </w:rPr>
        <w:t xml:space="preserve"> в обстановку поиска, исследования. </w:t>
      </w:r>
    </w:p>
    <w:p w:rsidR="00586F00" w:rsidRPr="00202BA9" w:rsidRDefault="00586F00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 w:rsidRPr="00202BA9">
        <w:rPr>
          <w:szCs w:val="28"/>
        </w:rPr>
        <w:t xml:space="preserve"> При формировании заданий следует применять дифференцированный подход, что позволит учесть психологические особенности обучающихся, уровень их подготовки и способностей. </w:t>
      </w:r>
    </w:p>
    <w:p w:rsidR="00586F00" w:rsidRDefault="00E90BDA" w:rsidP="00E90BD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</w:t>
      </w:r>
      <w:r w:rsidR="00586F00" w:rsidRPr="00202BA9">
        <w:rPr>
          <w:rFonts w:ascii="Times New Roman" w:hAnsi="Times New Roman"/>
          <w:sz w:val="24"/>
          <w:szCs w:val="28"/>
        </w:rPr>
        <w:t xml:space="preserve">атериал для заданий </w:t>
      </w:r>
      <w:r>
        <w:rPr>
          <w:rFonts w:ascii="Times New Roman" w:hAnsi="Times New Roman"/>
          <w:sz w:val="24"/>
          <w:szCs w:val="28"/>
        </w:rPr>
        <w:t>имеет развивающий характер</w:t>
      </w:r>
      <w:r w:rsidR="00586F00" w:rsidRPr="00202BA9">
        <w:rPr>
          <w:rFonts w:ascii="Times New Roman" w:hAnsi="Times New Roman"/>
          <w:sz w:val="24"/>
          <w:szCs w:val="28"/>
        </w:rPr>
        <w:t xml:space="preserve"> (</w:t>
      </w:r>
      <w:proofErr w:type="spellStart"/>
      <w:r w:rsidR="00586F00" w:rsidRPr="00202BA9">
        <w:rPr>
          <w:rFonts w:ascii="Times New Roman" w:hAnsi="Times New Roman"/>
          <w:sz w:val="24"/>
          <w:szCs w:val="28"/>
        </w:rPr>
        <w:t>конкурсно</w:t>
      </w:r>
      <w:proofErr w:type="spellEnd"/>
      <w:r w:rsidR="00586F00" w:rsidRPr="00202BA9">
        <w:rPr>
          <w:rFonts w:ascii="Times New Roman" w:hAnsi="Times New Roman"/>
          <w:sz w:val="24"/>
          <w:szCs w:val="28"/>
        </w:rPr>
        <w:t>-игровые программы, логические задания, шуточные «задачки-</w:t>
      </w:r>
      <w:proofErr w:type="spellStart"/>
      <w:r w:rsidR="00586F00" w:rsidRPr="00202BA9">
        <w:rPr>
          <w:rFonts w:ascii="Times New Roman" w:hAnsi="Times New Roman"/>
          <w:sz w:val="24"/>
          <w:szCs w:val="28"/>
        </w:rPr>
        <w:t>соображалки</w:t>
      </w:r>
      <w:proofErr w:type="spellEnd"/>
      <w:r w:rsidR="00586F00" w:rsidRPr="00202BA9">
        <w:rPr>
          <w:rFonts w:ascii="Times New Roman" w:hAnsi="Times New Roman"/>
          <w:sz w:val="24"/>
          <w:szCs w:val="28"/>
        </w:rPr>
        <w:t xml:space="preserve">», занимательные игры, упражнения, кроссворды и т д.). Это не только активизирует познавательную деятельность </w:t>
      </w:r>
      <w:proofErr w:type="spellStart"/>
      <w:r>
        <w:rPr>
          <w:rFonts w:ascii="Times New Roman" w:hAnsi="Times New Roman"/>
          <w:sz w:val="24"/>
          <w:szCs w:val="28"/>
        </w:rPr>
        <w:t>обучащихся</w:t>
      </w:r>
      <w:proofErr w:type="spellEnd"/>
      <w:r w:rsidR="00586F00" w:rsidRPr="00202BA9">
        <w:rPr>
          <w:rFonts w:ascii="Times New Roman" w:hAnsi="Times New Roman"/>
          <w:sz w:val="24"/>
          <w:szCs w:val="28"/>
        </w:rPr>
        <w:t xml:space="preserve"> и способствует их общему развитию, но и повышает мотивацию к занятиям. </w:t>
      </w:r>
    </w:p>
    <w:p w:rsidR="00EA52E9" w:rsidRDefault="00EA52E9" w:rsidP="00EA52E9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 проведении экологической акции «Герои чистоты»:</w:t>
      </w:r>
      <w:r w:rsidRPr="00C96F94">
        <w:rPr>
          <w:rFonts w:ascii="Times New Roman" w:hAnsi="Times New Roman"/>
          <w:i/>
          <w:sz w:val="24"/>
          <w:szCs w:val="24"/>
        </w:rPr>
        <w:t xml:space="preserve"> необходимо отправиться на природу и очистить места отдыха от последствий </w:t>
      </w:r>
      <w:proofErr w:type="spellStart"/>
      <w:r w:rsidRPr="00C96F94">
        <w:rPr>
          <w:rFonts w:ascii="Times New Roman" w:hAnsi="Times New Roman"/>
          <w:i/>
          <w:sz w:val="24"/>
          <w:szCs w:val="24"/>
        </w:rPr>
        <w:t>неэкологичных</w:t>
      </w:r>
      <w:proofErr w:type="spellEnd"/>
      <w:r w:rsidRPr="00C96F94">
        <w:rPr>
          <w:rFonts w:ascii="Times New Roman" w:hAnsi="Times New Roman"/>
          <w:i/>
          <w:sz w:val="24"/>
          <w:szCs w:val="24"/>
        </w:rPr>
        <w:t xml:space="preserve"> пикников. Для участия в конкурсе лично или в команде в</w:t>
      </w:r>
      <w:r>
        <w:rPr>
          <w:rFonts w:ascii="Times New Roman" w:hAnsi="Times New Roman"/>
          <w:i/>
          <w:sz w:val="24"/>
          <w:szCs w:val="24"/>
        </w:rPr>
        <w:t>ыбрать</w:t>
      </w:r>
      <w:r w:rsidRPr="00C96F94">
        <w:rPr>
          <w:rFonts w:ascii="Times New Roman" w:hAnsi="Times New Roman"/>
          <w:i/>
          <w:sz w:val="24"/>
          <w:szCs w:val="24"/>
        </w:rPr>
        <w:t xml:space="preserve"> территорию или м</w:t>
      </w:r>
      <w:r>
        <w:rPr>
          <w:rFonts w:ascii="Times New Roman" w:hAnsi="Times New Roman"/>
          <w:i/>
          <w:sz w:val="24"/>
          <w:szCs w:val="24"/>
        </w:rPr>
        <w:t>аршрут для уборки, убрать площадку и вынести</w:t>
      </w:r>
      <w:r w:rsidRPr="00C96F94">
        <w:rPr>
          <w:rFonts w:ascii="Times New Roman" w:hAnsi="Times New Roman"/>
          <w:i/>
          <w:sz w:val="24"/>
          <w:szCs w:val="24"/>
        </w:rPr>
        <w:t xml:space="preserve"> мусор, по возможности разделив его на фракции. Обязательным условием конкурса является рассказ о выбранном месте и процессе уборки, а также подробный фотоотчёт. </w:t>
      </w:r>
    </w:p>
    <w:p w:rsidR="00EA52E9" w:rsidRDefault="00EA52E9" w:rsidP="00EA52E9">
      <w:pPr>
        <w:spacing w:after="0" w:line="240" w:lineRule="auto"/>
        <w:ind w:firstLine="397"/>
        <w:jc w:val="both"/>
        <w:rPr>
          <w:rFonts w:ascii="Times New Roman" w:hAnsi="Times New Roman"/>
          <w:i/>
          <w:sz w:val="24"/>
          <w:szCs w:val="24"/>
        </w:rPr>
      </w:pPr>
      <w:r w:rsidRPr="00C96F94">
        <w:rPr>
          <w:rFonts w:ascii="Times New Roman" w:hAnsi="Times New Roman"/>
          <w:i/>
          <w:sz w:val="24"/>
          <w:szCs w:val="24"/>
        </w:rPr>
        <w:t>Фотоотчёт должен включать фотографии территории или маршрута до уборки, процесс уборки и её результат (всего не менее семи фотографий).</w:t>
      </w:r>
    </w:p>
    <w:p w:rsidR="00EA52E9" w:rsidRPr="00C96F94" w:rsidRDefault="00EA52E9" w:rsidP="00EA52E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ЧЕК-ЛИСТ ПРОЦЕССА ПОДГОТОВКИ И УБОРКИ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Выбрать</w:t>
      </w:r>
      <w:r w:rsidRPr="00C96F94">
        <w:rPr>
          <w:rFonts w:ascii="Times New Roman" w:hAnsi="Times New Roman"/>
          <w:sz w:val="24"/>
          <w:szCs w:val="24"/>
        </w:rPr>
        <w:t xml:space="preserve"> дату и место проведения очистки территории.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</w:t>
      </w:r>
      <w:r w:rsidRPr="00C96F94">
        <w:rPr>
          <w:rFonts w:ascii="Times New Roman" w:hAnsi="Times New Roman"/>
          <w:sz w:val="24"/>
          <w:szCs w:val="24"/>
        </w:rPr>
        <w:t xml:space="preserve"> подходящую одежду и оборудование (грабли, перчатки, мусорные мешки и т. д.).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Узнать</w:t>
      </w:r>
      <w:r w:rsidRPr="00C96F94">
        <w:rPr>
          <w:rFonts w:ascii="Times New Roman" w:hAnsi="Times New Roman"/>
          <w:sz w:val="24"/>
          <w:szCs w:val="24"/>
        </w:rPr>
        <w:t xml:space="preserve">, принимают ли в </w:t>
      </w:r>
      <w:r>
        <w:rPr>
          <w:rFonts w:ascii="Times New Roman" w:hAnsi="Times New Roman"/>
          <w:sz w:val="24"/>
          <w:szCs w:val="24"/>
        </w:rPr>
        <w:t>Томске</w:t>
      </w:r>
      <w:r w:rsidRPr="00C96F94">
        <w:rPr>
          <w:rFonts w:ascii="Times New Roman" w:hAnsi="Times New Roman"/>
          <w:sz w:val="24"/>
          <w:szCs w:val="24"/>
        </w:rPr>
        <w:t xml:space="preserve"> раздельные фракции отходов (если да, то стекло, пластик и металлы следует собирать раздельно для последующей сдачи в переработку).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C96F94">
        <w:rPr>
          <w:rFonts w:ascii="Times New Roman" w:hAnsi="Times New Roman"/>
          <w:sz w:val="24"/>
          <w:szCs w:val="24"/>
        </w:rPr>
        <w:t xml:space="preserve"> фотографии территории до уборки.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</w:t>
      </w:r>
      <w:r w:rsidRPr="00C96F94">
        <w:rPr>
          <w:rFonts w:ascii="Times New Roman" w:hAnsi="Times New Roman"/>
          <w:sz w:val="24"/>
          <w:szCs w:val="24"/>
        </w:rPr>
        <w:t xml:space="preserve"> уборку.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Собрать</w:t>
      </w:r>
      <w:r w:rsidRPr="00C96F94">
        <w:rPr>
          <w:rFonts w:ascii="Times New Roman" w:hAnsi="Times New Roman"/>
          <w:sz w:val="24"/>
          <w:szCs w:val="24"/>
        </w:rPr>
        <w:t xml:space="preserve"> отдельно опасные отходы (батарейки, шприцы, окурки), общий мусор и вторичное сырьё.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</w:t>
      </w:r>
      <w:r w:rsidRPr="00C96F94">
        <w:rPr>
          <w:rFonts w:ascii="Times New Roman" w:hAnsi="Times New Roman"/>
          <w:sz w:val="24"/>
          <w:szCs w:val="24"/>
        </w:rPr>
        <w:t xml:space="preserve"> фото в процессе и после уборки.</w:t>
      </w:r>
    </w:p>
    <w:p w:rsidR="00EA52E9" w:rsidRPr="00C96F94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Вывезти</w:t>
      </w:r>
      <w:r w:rsidRPr="00C96F94">
        <w:rPr>
          <w:rFonts w:ascii="Times New Roman" w:hAnsi="Times New Roman"/>
          <w:sz w:val="24"/>
          <w:szCs w:val="24"/>
        </w:rPr>
        <w:t xml:space="preserve"> собранный мусор.</w:t>
      </w:r>
    </w:p>
    <w:p w:rsidR="00EA52E9" w:rsidRPr="00EA52E9" w:rsidRDefault="00EA52E9" w:rsidP="00EA52E9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96F94">
        <w:rPr>
          <w:rFonts w:ascii="Times New Roman" w:hAnsi="Times New Roman"/>
          <w:sz w:val="24"/>
          <w:szCs w:val="24"/>
        </w:rPr>
        <w:t>В течение след</w:t>
      </w:r>
      <w:r>
        <w:rPr>
          <w:rFonts w:ascii="Times New Roman" w:hAnsi="Times New Roman"/>
          <w:sz w:val="24"/>
          <w:szCs w:val="24"/>
        </w:rPr>
        <w:t>ующих двух-трёх недель</w:t>
      </w:r>
      <w:r w:rsidRPr="00C96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96F94">
        <w:rPr>
          <w:rFonts w:ascii="Times New Roman" w:hAnsi="Times New Roman"/>
          <w:sz w:val="24"/>
          <w:szCs w:val="24"/>
        </w:rPr>
        <w:t>по желанию</w:t>
      </w:r>
      <w:r>
        <w:rPr>
          <w:rFonts w:ascii="Times New Roman" w:hAnsi="Times New Roman"/>
          <w:sz w:val="24"/>
          <w:szCs w:val="24"/>
        </w:rPr>
        <w:t>)</w:t>
      </w:r>
      <w:r w:rsidRPr="00C96F94">
        <w:rPr>
          <w:rFonts w:ascii="Times New Roman" w:hAnsi="Times New Roman"/>
          <w:sz w:val="24"/>
          <w:szCs w:val="24"/>
        </w:rPr>
        <w:t xml:space="preserve"> посетить убранную территорию и пров</w:t>
      </w:r>
      <w:r>
        <w:rPr>
          <w:rFonts w:ascii="Times New Roman" w:hAnsi="Times New Roman"/>
          <w:sz w:val="24"/>
          <w:szCs w:val="24"/>
        </w:rPr>
        <w:t>ерить её состояние. Зафиксировать</w:t>
      </w:r>
      <w:r w:rsidRPr="00C96F94">
        <w:rPr>
          <w:rFonts w:ascii="Times New Roman" w:hAnsi="Times New Roman"/>
          <w:sz w:val="24"/>
          <w:szCs w:val="24"/>
        </w:rPr>
        <w:t xml:space="preserve"> изменения в отчёте.</w:t>
      </w:r>
      <w:r>
        <w:rPr>
          <w:rFonts w:ascii="Times New Roman" w:hAnsi="Times New Roman"/>
          <w:sz w:val="24"/>
          <w:szCs w:val="24"/>
        </w:rPr>
        <w:t xml:space="preserve"> Описать территорию, процесс уборки</w:t>
      </w:r>
      <w:r w:rsidRPr="00C96F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Выложить</w:t>
      </w:r>
      <w:r w:rsidRPr="00C96F94">
        <w:rPr>
          <w:rFonts w:ascii="Times New Roman" w:hAnsi="Times New Roman"/>
          <w:sz w:val="24"/>
          <w:szCs w:val="24"/>
        </w:rPr>
        <w:t xml:space="preserve"> публикацию, посвящённую участию в конкурсе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6F94">
        <w:rPr>
          <w:rFonts w:ascii="Times New Roman" w:hAnsi="Times New Roman"/>
          <w:sz w:val="24"/>
          <w:szCs w:val="24"/>
        </w:rPr>
        <w:t xml:space="preserve">в социальных сетях Instagram. Добавьте конкурсные </w:t>
      </w:r>
      <w:proofErr w:type="spellStart"/>
      <w:r w:rsidRPr="00C96F94">
        <w:rPr>
          <w:rFonts w:ascii="Times New Roman" w:hAnsi="Times New Roman"/>
          <w:sz w:val="24"/>
          <w:szCs w:val="24"/>
        </w:rPr>
        <w:t>хештеги</w:t>
      </w:r>
      <w:proofErr w:type="spellEnd"/>
      <w:r>
        <w:rPr>
          <w:rFonts w:ascii="Times New Roman" w:hAnsi="Times New Roman"/>
          <w:sz w:val="24"/>
          <w:szCs w:val="24"/>
        </w:rPr>
        <w:t xml:space="preserve"> #ГероиЧистоты#гимназия24ТОМСК.</w:t>
      </w:r>
    </w:p>
    <w:p w:rsidR="00586F00" w:rsidRPr="00202BA9" w:rsidRDefault="00E90BDA" w:rsidP="00586F00">
      <w:pPr>
        <w:pStyle w:val="a5"/>
        <w:spacing w:before="0" w:beforeAutospacing="0" w:after="0" w:afterAutospacing="0"/>
        <w:ind w:firstLine="397"/>
        <w:jc w:val="both"/>
        <w:rPr>
          <w:szCs w:val="28"/>
        </w:rPr>
      </w:pPr>
      <w:r>
        <w:rPr>
          <w:szCs w:val="28"/>
        </w:rPr>
        <w:t>Особое внимание уделяется</w:t>
      </w:r>
      <w:r w:rsidR="00586F00" w:rsidRPr="00202BA9">
        <w:rPr>
          <w:szCs w:val="28"/>
        </w:rPr>
        <w:t xml:space="preserve"> развитию воображения, фантазии, творческой активности </w:t>
      </w:r>
      <w:proofErr w:type="gramStart"/>
      <w:r w:rsidR="00EA52E9">
        <w:rPr>
          <w:szCs w:val="28"/>
        </w:rPr>
        <w:t>об</w:t>
      </w:r>
      <w:r w:rsidR="00586F00" w:rsidRPr="00202BA9">
        <w:rPr>
          <w:szCs w:val="28"/>
        </w:rPr>
        <w:t>уча</w:t>
      </w:r>
      <w:r w:rsidR="00EA52E9">
        <w:rPr>
          <w:szCs w:val="28"/>
        </w:rPr>
        <w:t>ю</w:t>
      </w:r>
      <w:r w:rsidR="00586F00" w:rsidRPr="00202BA9">
        <w:rPr>
          <w:szCs w:val="28"/>
        </w:rPr>
        <w:t>щихся</w:t>
      </w:r>
      <w:proofErr w:type="gramEnd"/>
      <w:r w:rsidR="00586F00" w:rsidRPr="00202BA9">
        <w:rPr>
          <w:szCs w:val="28"/>
        </w:rPr>
        <w:t xml:space="preserve">. С этой целью </w:t>
      </w:r>
      <w:r>
        <w:rPr>
          <w:szCs w:val="28"/>
        </w:rPr>
        <w:t>применяются игровые технологии</w:t>
      </w:r>
      <w:r w:rsidR="00586F00" w:rsidRPr="00202BA9">
        <w:rPr>
          <w:szCs w:val="28"/>
        </w:rPr>
        <w:t xml:space="preserve">, ассоциативный метод, мозговой штурм и т.д. </w:t>
      </w:r>
    </w:p>
    <w:p w:rsidR="00586F00" w:rsidRPr="00202BA9" w:rsidRDefault="00586F00" w:rsidP="00586F00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202BA9">
        <w:rPr>
          <w:rFonts w:ascii="Times New Roman" w:hAnsi="Times New Roman"/>
          <w:sz w:val="24"/>
          <w:szCs w:val="28"/>
        </w:rPr>
        <w:t xml:space="preserve">Для отдыха и снятия </w:t>
      </w:r>
      <w:r w:rsidR="00E90BDA">
        <w:rPr>
          <w:rFonts w:ascii="Times New Roman" w:hAnsi="Times New Roman"/>
          <w:sz w:val="24"/>
          <w:szCs w:val="28"/>
        </w:rPr>
        <w:t>напряжения обязательно проводятся</w:t>
      </w:r>
      <w:r w:rsidRPr="00202BA9">
        <w:rPr>
          <w:rFonts w:ascii="Times New Roman" w:hAnsi="Times New Roman"/>
          <w:sz w:val="24"/>
          <w:szCs w:val="28"/>
        </w:rPr>
        <w:t xml:space="preserve"> физкультминутки с упражнениями для спины, глаз, рук.</w:t>
      </w:r>
    </w:p>
    <w:p w:rsidR="00586F00" w:rsidRDefault="00586F00" w:rsidP="00586F00">
      <w:pPr>
        <w:pStyle w:val="af7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 w:rsidRPr="00202BA9">
        <w:rPr>
          <w:rFonts w:ascii="Times New Roman" w:hAnsi="Times New Roman" w:cs="Times New Roman"/>
          <w:sz w:val="24"/>
          <w:szCs w:val="28"/>
        </w:rPr>
        <w:lastRenderedPageBreak/>
        <w:t xml:space="preserve"> Подведение итогов по результатам освоения программы может быть в различных формах, например, в форме коллективного обсуждения во время проведения </w:t>
      </w:r>
      <w:proofErr w:type="gramStart"/>
      <w:r w:rsidRPr="00202BA9">
        <w:rPr>
          <w:rFonts w:ascii="Times New Roman" w:hAnsi="Times New Roman" w:cs="Times New Roman"/>
          <w:sz w:val="24"/>
          <w:szCs w:val="28"/>
        </w:rPr>
        <w:t>блиц-выставки</w:t>
      </w:r>
      <w:proofErr w:type="gramEnd"/>
      <w:r w:rsidRPr="00202BA9">
        <w:rPr>
          <w:rFonts w:ascii="Times New Roman" w:hAnsi="Times New Roman" w:cs="Times New Roman"/>
          <w:sz w:val="24"/>
          <w:szCs w:val="28"/>
        </w:rPr>
        <w:t xml:space="preserve">, конкурса и т.д. в процессе просмотра работ происходит обсуждение замысла и его воплощения автором, сравнения различных художественных решений. </w:t>
      </w:r>
    </w:p>
    <w:p w:rsidR="00EA52E9" w:rsidRPr="00202BA9" w:rsidRDefault="00EA52E9" w:rsidP="00586F00">
      <w:pPr>
        <w:pStyle w:val="af7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</w:p>
    <w:p w:rsidR="00586F00" w:rsidRPr="00B71F06" w:rsidRDefault="00586F00" w:rsidP="00586F00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8"/>
        </w:rPr>
      </w:pPr>
      <w:r w:rsidRPr="00B71F06">
        <w:rPr>
          <w:rFonts w:ascii="Times New Roman" w:hAnsi="Times New Roman"/>
          <w:b/>
          <w:bCs/>
          <w:sz w:val="24"/>
          <w:szCs w:val="28"/>
        </w:rPr>
        <w:t>Примерная тематика исследовательских работ и проектов</w:t>
      </w:r>
    </w:p>
    <w:p w:rsidR="00586F00" w:rsidRPr="00B71F06" w:rsidRDefault="00586F00" w:rsidP="00586F00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Изучение популяц</w:t>
      </w:r>
      <w:r>
        <w:rPr>
          <w:rFonts w:ascii="Times New Roman" w:hAnsi="Times New Roman"/>
          <w:sz w:val="24"/>
          <w:szCs w:val="28"/>
        </w:rPr>
        <w:t>ий редких видов растений Том</w:t>
      </w:r>
      <w:r w:rsidRPr="00B71F06">
        <w:rPr>
          <w:rFonts w:ascii="Times New Roman" w:hAnsi="Times New Roman"/>
          <w:sz w:val="24"/>
          <w:szCs w:val="28"/>
        </w:rPr>
        <w:t>ской области.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Изучение популяц</w:t>
      </w:r>
      <w:r>
        <w:rPr>
          <w:rFonts w:ascii="Times New Roman" w:hAnsi="Times New Roman"/>
          <w:sz w:val="24"/>
          <w:szCs w:val="28"/>
        </w:rPr>
        <w:t>ий редких видов животных Том</w:t>
      </w:r>
      <w:r w:rsidRPr="00B71F06">
        <w:rPr>
          <w:rFonts w:ascii="Times New Roman" w:hAnsi="Times New Roman"/>
          <w:sz w:val="24"/>
          <w:szCs w:val="28"/>
        </w:rPr>
        <w:t>ской области.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Оценка экологического состояния городской экосистемы.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Оценка состояния почвенного покрова с помощью растений – биоиндикаторов.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 xml:space="preserve">Знаменитые ученые – </w:t>
      </w:r>
      <w:r>
        <w:rPr>
          <w:rFonts w:ascii="Times New Roman" w:hAnsi="Times New Roman"/>
          <w:sz w:val="24"/>
          <w:szCs w:val="28"/>
        </w:rPr>
        <w:t>экологи Томской области</w:t>
      </w:r>
      <w:r w:rsidRPr="00B71F06">
        <w:rPr>
          <w:rFonts w:ascii="Times New Roman" w:hAnsi="Times New Roman"/>
          <w:sz w:val="24"/>
          <w:szCs w:val="28"/>
        </w:rPr>
        <w:t>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Охраняемые территории Том</w:t>
      </w:r>
      <w:r w:rsidRPr="00B71F06">
        <w:rPr>
          <w:rFonts w:ascii="Times New Roman" w:hAnsi="Times New Roman"/>
          <w:sz w:val="24"/>
          <w:szCs w:val="28"/>
        </w:rPr>
        <w:t>ской области.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Научные и научно-исследовательские учреждения биолого-экологического профиля в нашем городе.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Зе</w:t>
      </w:r>
      <w:r>
        <w:rPr>
          <w:rFonts w:ascii="Times New Roman" w:hAnsi="Times New Roman"/>
          <w:sz w:val="24"/>
          <w:szCs w:val="28"/>
        </w:rPr>
        <w:t>леные памятники города Томск</w:t>
      </w:r>
      <w:r w:rsidRPr="00B71F06">
        <w:rPr>
          <w:rFonts w:ascii="Times New Roman" w:hAnsi="Times New Roman"/>
          <w:sz w:val="24"/>
          <w:szCs w:val="28"/>
        </w:rPr>
        <w:t>а.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>Естественные науки – науки об окружающем мире.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 xml:space="preserve"> Зависимость здоровья человека от состояния окружающей среды.</w:t>
      </w:r>
    </w:p>
    <w:p w:rsidR="00586F00" w:rsidRPr="00B71F06" w:rsidRDefault="00586F00" w:rsidP="00586F00">
      <w:pPr>
        <w:pStyle w:val="a7"/>
        <w:numPr>
          <w:ilvl w:val="0"/>
          <w:numId w:val="8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B71F06">
        <w:rPr>
          <w:rFonts w:ascii="Times New Roman" w:hAnsi="Times New Roman"/>
          <w:sz w:val="24"/>
          <w:szCs w:val="28"/>
        </w:rPr>
        <w:t xml:space="preserve"> Экологические аспекты здоровья детей.</w:t>
      </w:r>
    </w:p>
    <w:p w:rsidR="000E56C6" w:rsidRPr="009E59CD" w:rsidRDefault="000E56C6" w:rsidP="001044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E72" w:rsidRPr="009E59CD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Программа</w:t>
      </w:r>
      <w:r w:rsidR="000C7619" w:rsidRPr="009E59CD">
        <w:rPr>
          <w:rFonts w:ascii="Times New Roman" w:hAnsi="Times New Roman"/>
          <w:sz w:val="24"/>
          <w:szCs w:val="24"/>
        </w:rPr>
        <w:t xml:space="preserve"> </w:t>
      </w:r>
      <w:r w:rsidRPr="009E59CD">
        <w:rPr>
          <w:rFonts w:ascii="Times New Roman" w:hAnsi="Times New Roman"/>
          <w:sz w:val="24"/>
          <w:szCs w:val="24"/>
        </w:rPr>
        <w:t>планирует более глубокое (в сравнении со школьной программой) изучение</w:t>
      </w:r>
      <w:r w:rsidR="000C7619" w:rsidRPr="009E59CD">
        <w:rPr>
          <w:rFonts w:ascii="Times New Roman" w:hAnsi="Times New Roman"/>
          <w:sz w:val="24"/>
          <w:szCs w:val="24"/>
        </w:rPr>
        <w:t xml:space="preserve"> </w:t>
      </w:r>
      <w:r w:rsidRPr="009E59CD">
        <w:rPr>
          <w:rFonts w:ascii="Times New Roman" w:hAnsi="Times New Roman"/>
          <w:sz w:val="24"/>
          <w:szCs w:val="24"/>
        </w:rPr>
        <w:t>флоры и фауны области, антропогенное воздействие современного общества, которое может привести к глобальной экологической катастрофе. Программа включает методики коллективной и индивидуальной творческой деятельности, метод проектной деятельности обучающихся.</w:t>
      </w:r>
    </w:p>
    <w:p w:rsidR="007D3E72" w:rsidRPr="00E90BDA" w:rsidRDefault="007D3E72" w:rsidP="00F35225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 w:rsidRPr="00E90BDA">
        <w:rPr>
          <w:rFonts w:ascii="Times New Roman" w:hAnsi="Times New Roman"/>
          <w:b/>
          <w:sz w:val="24"/>
          <w:szCs w:val="24"/>
        </w:rPr>
        <w:t xml:space="preserve">Способы проверки прогнозируемых результатов: </w:t>
      </w:r>
    </w:p>
    <w:p w:rsidR="007D3E72" w:rsidRPr="009E59CD" w:rsidRDefault="007D3E72" w:rsidP="001C1DED">
      <w:pPr>
        <w:pStyle w:val="a7"/>
        <w:numPr>
          <w:ilvl w:val="0"/>
          <w:numId w:val="9"/>
        </w:numPr>
        <w:suppressAutoHyphens/>
        <w:spacing w:after="0" w:line="240" w:lineRule="auto"/>
        <w:ind w:left="0" w:firstLine="397"/>
        <w:contextualSpacing w:val="0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предварительная проверка – анкетирование, тесты, опрос в устной форме;</w:t>
      </w:r>
    </w:p>
    <w:p w:rsidR="007D3E72" w:rsidRPr="009E59CD" w:rsidRDefault="007D3E72" w:rsidP="001C1DED">
      <w:pPr>
        <w:pStyle w:val="a7"/>
        <w:numPr>
          <w:ilvl w:val="0"/>
          <w:numId w:val="9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промежуточная проверка – промежуточная диагностика, участие в научно-исследовательской и природоохранной деятельности;</w:t>
      </w:r>
    </w:p>
    <w:p w:rsidR="007D3E72" w:rsidRPr="009E59CD" w:rsidRDefault="007D3E72" w:rsidP="001C1DED">
      <w:pPr>
        <w:pStyle w:val="a7"/>
        <w:numPr>
          <w:ilvl w:val="0"/>
          <w:numId w:val="9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итоговая проверка – анкетирование, участие в конкурсах и конференциях, защита научно-исследовательских проектов.</w:t>
      </w:r>
    </w:p>
    <w:p w:rsidR="007D3E72" w:rsidRPr="00E90BDA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E90BDA">
        <w:rPr>
          <w:rFonts w:ascii="Times New Roman" w:hAnsi="Times New Roman"/>
          <w:b/>
          <w:sz w:val="24"/>
          <w:szCs w:val="24"/>
        </w:rPr>
        <w:t>Основные формы деятельности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Рассказ с элементами беседы, лекции и дискуссии.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Практические занятия с использованием натуральных объектов в объединении.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Практические занятия в научно-исследовательской лаборатории.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Экскурсии в природу, в музеи и научно-исследовательские учреждения биолого-экологического профиля.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Работа с учебной, методической и научно-популярной литературой.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Ведение рабочих тетрадей, дневников природы, подготовка докладов и рефератов, составление отчетов о проделанной работе.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Занятия в игровой форме (викторины, конкурсы, ролевые игры).</w:t>
      </w:r>
    </w:p>
    <w:p w:rsidR="007D3E72" w:rsidRPr="009E59CD" w:rsidRDefault="007D3E72" w:rsidP="001C1DED">
      <w:pPr>
        <w:pStyle w:val="a7"/>
        <w:numPr>
          <w:ilvl w:val="0"/>
          <w:numId w:val="10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Участие в природоохранной и общественно-полезной деятельности.</w:t>
      </w:r>
    </w:p>
    <w:p w:rsidR="007D3E72" w:rsidRPr="00E90BDA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E90BDA">
        <w:rPr>
          <w:rFonts w:ascii="Times New Roman" w:hAnsi="Times New Roman"/>
          <w:b/>
          <w:sz w:val="24"/>
          <w:szCs w:val="24"/>
        </w:rPr>
        <w:t>Основные методы организации учебно-воспитательного процесса</w:t>
      </w:r>
    </w:p>
    <w:p w:rsidR="007D3E72" w:rsidRPr="009E59CD" w:rsidRDefault="007D3E72" w:rsidP="001C1DED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Теоретический – работа с литературой по изучаемой тематике, использование справочников, определителей растений и животных, анализ периодической печати.</w:t>
      </w:r>
    </w:p>
    <w:p w:rsidR="007D3E72" w:rsidRPr="009E59CD" w:rsidRDefault="007D3E72" w:rsidP="001C1DED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Практический – метод полевого и лабораторного экспериментальных исследований: непосредственное обследование природных объектов, применение и использование на практике полученных ранее знаний, умений и навыков. Природоохранная и общественно-полезная деятельность.</w:t>
      </w:r>
    </w:p>
    <w:p w:rsidR="007D3E72" w:rsidRPr="009E59CD" w:rsidRDefault="007D3E72" w:rsidP="001C1DED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lastRenderedPageBreak/>
        <w:t>Статистический – обработка методами математической статистики собранных в ходе исследований данных, обобщение и анализ полученных результатов, составление схем, графиков, таблиц.</w:t>
      </w:r>
    </w:p>
    <w:p w:rsidR="007D3E72" w:rsidRPr="009E59CD" w:rsidRDefault="007D3E72" w:rsidP="001C1DED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Наглядный – метод визуального изучения натуральных природных объектов, наблюдения природных процессов и явлений.</w:t>
      </w:r>
    </w:p>
    <w:p w:rsidR="007D3E72" w:rsidRPr="009E59CD" w:rsidRDefault="007D3E72" w:rsidP="001C1DED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3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Игровой – проведение занятий в игровой форме для повышения познавательной активности школьников и интереса к изучаемой тематике.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 xml:space="preserve">В рамках программы предполагается познакомить обучающихся с организацией и проведением мониторинга окружающей среды. </w:t>
      </w:r>
    </w:p>
    <w:p w:rsidR="007D3E72" w:rsidRPr="00E90BDA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b/>
          <w:sz w:val="24"/>
          <w:szCs w:val="24"/>
        </w:rPr>
      </w:pPr>
      <w:r w:rsidRPr="00E90BDA">
        <w:rPr>
          <w:rFonts w:ascii="Times New Roman" w:hAnsi="Times New Roman"/>
          <w:b/>
          <w:sz w:val="24"/>
          <w:szCs w:val="24"/>
        </w:rPr>
        <w:t>Практика показала рациональность (действенность) использования следующего алгори</w:t>
      </w:r>
      <w:r w:rsidR="00FD167D" w:rsidRPr="00E90BDA">
        <w:rPr>
          <w:rFonts w:ascii="Times New Roman" w:hAnsi="Times New Roman"/>
          <w:b/>
          <w:sz w:val="24"/>
          <w:szCs w:val="24"/>
        </w:rPr>
        <w:t>тма мониторинговой деятельности: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 xml:space="preserve">1. Выбор и обсуждение направления исследования на основе анализа учебной и научно-популярной литературы, </w:t>
      </w:r>
      <w:proofErr w:type="spellStart"/>
      <w:r w:rsidRPr="009E59CD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9E59CD">
        <w:rPr>
          <w:rFonts w:ascii="Times New Roman" w:hAnsi="Times New Roman"/>
          <w:sz w:val="24"/>
          <w:szCs w:val="24"/>
        </w:rPr>
        <w:t>.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9E59CD">
        <w:rPr>
          <w:rFonts w:ascii="Times New Roman" w:hAnsi="Times New Roman"/>
          <w:sz w:val="24"/>
          <w:szCs w:val="24"/>
        </w:rPr>
        <w:t>2. Подбор и разработка научно-методических критериев и методик (поиск в научно-методической специальной литературе, использование компьютерных обучающих программ).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9E59CD">
        <w:rPr>
          <w:rFonts w:ascii="Times New Roman" w:hAnsi="Times New Roman"/>
          <w:sz w:val="24"/>
          <w:szCs w:val="28"/>
        </w:rPr>
        <w:t>3. Непосредственное выполнение исследовательской работы совместно со школьниками и студентами под руководством учителя.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9E59CD">
        <w:rPr>
          <w:rFonts w:ascii="Times New Roman" w:hAnsi="Times New Roman"/>
          <w:sz w:val="24"/>
          <w:szCs w:val="28"/>
        </w:rPr>
        <w:t>4. Обработка результатов исследования (использование методов математической статистики).</w:t>
      </w:r>
    </w:p>
    <w:p w:rsidR="007D3E72" w:rsidRPr="009E59CD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9E59CD">
        <w:rPr>
          <w:rFonts w:ascii="Times New Roman" w:hAnsi="Times New Roman"/>
          <w:sz w:val="24"/>
          <w:szCs w:val="28"/>
        </w:rPr>
        <w:t>5. Оформление полученных в ходе эксперимента результатов, формулировка выводов.</w:t>
      </w:r>
    </w:p>
    <w:p w:rsidR="00C53580" w:rsidRPr="00E90BDA" w:rsidRDefault="007D3E72" w:rsidP="00E90BDA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9E59CD">
        <w:rPr>
          <w:rFonts w:ascii="Times New Roman" w:hAnsi="Times New Roman"/>
          <w:sz w:val="24"/>
          <w:szCs w:val="28"/>
        </w:rPr>
        <w:t>6.</w:t>
      </w:r>
      <w:r w:rsidR="00FD167D" w:rsidRPr="009E59CD">
        <w:rPr>
          <w:rFonts w:ascii="Times New Roman" w:hAnsi="Times New Roman"/>
          <w:sz w:val="24"/>
          <w:szCs w:val="28"/>
        </w:rPr>
        <w:t xml:space="preserve"> Презентация проведенной </w:t>
      </w:r>
      <w:r w:rsidR="00E90BDA">
        <w:rPr>
          <w:rFonts w:ascii="Times New Roman" w:hAnsi="Times New Roman"/>
          <w:sz w:val="24"/>
          <w:szCs w:val="28"/>
        </w:rPr>
        <w:t>исследовательской работы.</w:t>
      </w:r>
    </w:p>
    <w:p w:rsidR="00242512" w:rsidRPr="00242512" w:rsidRDefault="00242512" w:rsidP="002425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242512">
        <w:rPr>
          <w:rFonts w:ascii="Times New Roman" w:hAnsi="Times New Roman"/>
          <w:b/>
          <w:sz w:val="24"/>
          <w:szCs w:val="28"/>
        </w:rPr>
        <w:t>Методы и технологии обучения:</w:t>
      </w:r>
    </w:p>
    <w:p w:rsidR="00242512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Обучение через исследование -</w:t>
      </w:r>
      <w:r>
        <w:rPr>
          <w:rFonts w:ascii="Times New Roman" w:hAnsi="Times New Roman"/>
          <w:sz w:val="24"/>
          <w:szCs w:val="24"/>
        </w:rPr>
        <w:t xml:space="preserve"> любознательное обучение</w:t>
      </w:r>
      <w:r w:rsidRPr="00242512">
        <w:rPr>
          <w:rFonts w:ascii="Times New Roman" w:hAnsi="Times New Roman"/>
          <w:sz w:val="24"/>
          <w:szCs w:val="24"/>
        </w:rPr>
        <w:t xml:space="preserve">, его основной принцип — стимулирование и удовлетворение познавательного интереса ученика. Оно обычно организуется как цикл или спираль: формулировка вопроса — изучение ситуации — поиск решения — осмысление и обсуждение результатов. Главной задачей этого подхода является активное вовлечение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24251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42512">
        <w:rPr>
          <w:rFonts w:ascii="Times New Roman" w:hAnsi="Times New Roman"/>
          <w:sz w:val="24"/>
          <w:szCs w:val="24"/>
        </w:rPr>
        <w:t>щихся</w:t>
      </w:r>
      <w:proofErr w:type="gramEnd"/>
      <w:r w:rsidRPr="00242512">
        <w:rPr>
          <w:rFonts w:ascii="Times New Roman" w:hAnsi="Times New Roman"/>
          <w:sz w:val="24"/>
          <w:szCs w:val="24"/>
        </w:rPr>
        <w:t>. Обучение должно быть сфокусировано на вопросе, который имеет смысл для учеников, плохо структурирован, требует осмысления с различных точек зрения.</w:t>
      </w:r>
    </w:p>
    <w:p w:rsidR="00242512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2512">
        <w:rPr>
          <w:rFonts w:ascii="Times New Roman" w:hAnsi="Times New Roman"/>
          <w:i/>
          <w:iCs/>
          <w:sz w:val="24"/>
          <w:szCs w:val="24"/>
        </w:rPr>
        <w:t>Проектное обучение</w:t>
      </w:r>
      <w:r w:rsidRPr="00242512">
        <w:rPr>
          <w:rFonts w:ascii="Times New Roman" w:hAnsi="Times New Roman"/>
          <w:sz w:val="24"/>
          <w:szCs w:val="24"/>
        </w:rPr>
        <w:t xml:space="preserve"> помогает разбираться в сложных вопросах, не имеющих однозначного решения (как в жизни), учиться работать вместе, в команде.</w:t>
      </w:r>
    </w:p>
    <w:p w:rsidR="00242512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2512">
        <w:rPr>
          <w:rFonts w:ascii="Times New Roman" w:hAnsi="Times New Roman"/>
          <w:i/>
          <w:iCs/>
          <w:sz w:val="24"/>
          <w:szCs w:val="24"/>
        </w:rPr>
        <w:t>Мультисенсорное обучение</w:t>
      </w:r>
      <w:r w:rsidRPr="00242512">
        <w:rPr>
          <w:rFonts w:ascii="Times New Roman" w:hAnsi="Times New Roman"/>
          <w:sz w:val="24"/>
          <w:szCs w:val="24"/>
        </w:rPr>
        <w:t>. Мультисенсорная среда, использование разных каналов воздействия на способы восприятия человека, их комбинация задействуют в процессе образования все виды органов чувств обучающегося (не только зрение и слух, как раньше), что позволяет воспринимать учебный материал на другом уровне и запоминать. Такой вид обучения позволяет учесть сенсорные предпочтения и индивидуальные особенности учащихся, усилить образовательные эффекты.</w:t>
      </w:r>
    </w:p>
    <w:p w:rsidR="00242512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2512">
        <w:rPr>
          <w:rFonts w:ascii="Times New Roman" w:hAnsi="Times New Roman"/>
          <w:i/>
          <w:iCs/>
          <w:sz w:val="24"/>
          <w:szCs w:val="24"/>
        </w:rPr>
        <w:t>Кейс-метод</w:t>
      </w:r>
      <w:r w:rsidRPr="00242512">
        <w:rPr>
          <w:rFonts w:ascii="Times New Roman" w:hAnsi="Times New Roman"/>
          <w:iCs/>
          <w:sz w:val="24"/>
          <w:szCs w:val="24"/>
        </w:rPr>
        <w:t>,</w:t>
      </w:r>
      <w:r w:rsidRPr="00242512">
        <w:rPr>
          <w:rFonts w:ascii="Times New Roman" w:hAnsi="Times New Roman"/>
          <w:sz w:val="24"/>
          <w:szCs w:val="24"/>
        </w:rPr>
        <w:t xml:space="preserve"> или метод конкретных ситуаций, — неигровой имитационный активный метод обучения, предназначенный для совершенствования навыков и получения опыта в следующих областях: выявление, отбор и решение проблем; работа с информацией — осмысление значения деталей, описанных в ситуации; анализ и синтез информации и аргументов; работа с предположениями и заключениями; оценка альтернатив; принятие решений; слушание и понимание других людей — навыки групповой работы.</w:t>
      </w:r>
      <w:proofErr w:type="gramEnd"/>
    </w:p>
    <w:p w:rsidR="00242512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2512">
        <w:rPr>
          <w:rFonts w:ascii="Times New Roman" w:hAnsi="Times New Roman"/>
          <w:i/>
          <w:iCs/>
          <w:sz w:val="24"/>
          <w:szCs w:val="24"/>
        </w:rPr>
        <w:t>Обучение методом открытий</w:t>
      </w:r>
      <w:r w:rsidRPr="00242512">
        <w:rPr>
          <w:rFonts w:ascii="Times New Roman" w:hAnsi="Times New Roman"/>
          <w:sz w:val="24"/>
          <w:szCs w:val="24"/>
        </w:rPr>
        <w:t xml:space="preserve"> стимулирует развитие навыков критического мышления и креативности, совместной и самостоятельной работы, решения задач и др. В его основе — стремление пробудить интерес и интеллектуальное любопытство учащихся, чтобы применить их интуицию и воображение при решении сложных задач. Главная задача педагога в рамках этого метода состоит в том, чтобы направлять и мотивировать учащихся искать решения, расширяя свои знания и</w:t>
      </w:r>
      <w:r>
        <w:rPr>
          <w:rFonts w:ascii="Times New Roman" w:hAnsi="Times New Roman"/>
          <w:sz w:val="24"/>
          <w:szCs w:val="24"/>
        </w:rPr>
        <w:t xml:space="preserve"> изобретая новое. Педагог помогает</w:t>
      </w:r>
      <w:r w:rsidRPr="002425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24251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42512">
        <w:rPr>
          <w:rFonts w:ascii="Times New Roman" w:hAnsi="Times New Roman"/>
          <w:sz w:val="24"/>
          <w:szCs w:val="24"/>
        </w:rPr>
        <w:t xml:space="preserve">щимся </w:t>
      </w:r>
      <w:r w:rsidRPr="00242512">
        <w:rPr>
          <w:rFonts w:ascii="Times New Roman" w:hAnsi="Times New Roman"/>
          <w:sz w:val="24"/>
          <w:szCs w:val="24"/>
        </w:rPr>
        <w:lastRenderedPageBreak/>
        <w:t xml:space="preserve">объединять имеющиеся у них знания с </w:t>
      </w:r>
      <w:proofErr w:type="gramStart"/>
      <w:r w:rsidRPr="00242512">
        <w:rPr>
          <w:rFonts w:ascii="Times New Roman" w:hAnsi="Times New Roman"/>
          <w:sz w:val="24"/>
          <w:szCs w:val="24"/>
        </w:rPr>
        <w:t>новыми</w:t>
      </w:r>
      <w:proofErr w:type="gramEnd"/>
      <w:r w:rsidRPr="00242512">
        <w:rPr>
          <w:rFonts w:ascii="Times New Roman" w:hAnsi="Times New Roman"/>
          <w:sz w:val="24"/>
          <w:szCs w:val="24"/>
        </w:rPr>
        <w:t xml:space="preserve"> и связывать знания с реальным миром. Обучение методом открытий сосредоточено не на поиске правильного ответа, а на открытии нового в процессе решения задач. Основная обязанность педагога — создание условий обучения и направление учебного процесса: </w:t>
      </w:r>
      <w:r>
        <w:rPr>
          <w:rFonts w:ascii="Times New Roman" w:hAnsi="Times New Roman"/>
          <w:sz w:val="24"/>
          <w:szCs w:val="24"/>
        </w:rPr>
        <w:t>об</w:t>
      </w:r>
      <w:r w:rsidRPr="00242512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242512">
        <w:rPr>
          <w:rFonts w:ascii="Times New Roman" w:hAnsi="Times New Roman"/>
          <w:sz w:val="24"/>
          <w:szCs w:val="24"/>
        </w:rPr>
        <w:t>щиеся работают самостоятельно или совместно с другими, в своем темпе.</w:t>
      </w:r>
    </w:p>
    <w:p w:rsidR="00524D21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42512">
        <w:rPr>
          <w:rFonts w:ascii="Times New Roman" w:hAnsi="Times New Roman"/>
          <w:i/>
          <w:iCs/>
          <w:sz w:val="24"/>
          <w:szCs w:val="24"/>
        </w:rPr>
        <w:t xml:space="preserve">Методы «гражданской науки» и </w:t>
      </w:r>
      <w:proofErr w:type="spellStart"/>
      <w:r w:rsidRPr="00242512">
        <w:rPr>
          <w:rFonts w:ascii="Times New Roman" w:hAnsi="Times New Roman"/>
          <w:i/>
          <w:iCs/>
          <w:sz w:val="24"/>
          <w:szCs w:val="24"/>
        </w:rPr>
        <w:t>краудсорсинговых</w:t>
      </w:r>
      <w:proofErr w:type="spellEnd"/>
      <w:r w:rsidRPr="00242512">
        <w:rPr>
          <w:rFonts w:ascii="Times New Roman" w:hAnsi="Times New Roman"/>
          <w:i/>
          <w:iCs/>
          <w:sz w:val="24"/>
          <w:szCs w:val="24"/>
        </w:rPr>
        <w:t xml:space="preserve"> исследований</w:t>
      </w:r>
      <w:r w:rsidRPr="00242512">
        <w:rPr>
          <w:rFonts w:ascii="Times New Roman" w:hAnsi="Times New Roman"/>
          <w:sz w:val="24"/>
          <w:szCs w:val="24"/>
        </w:rPr>
        <w:t xml:space="preserve"> предполагает проведение исследований с привлечением широкого круга добровольцев, многие из которых могут быть любителями, т.е. не иметь предварительного научного образования и подготовки по специальности. Используя цифровые и сетевые средства, каждый участник проекта выполняет небольшое исследовательское задание и отправляет результат его выполнения в общее хранилище, где накопленные результаты формируют качественно новое знание.</w:t>
      </w:r>
    </w:p>
    <w:p w:rsidR="00524D21" w:rsidRDefault="00242512" w:rsidP="001C1DED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D21">
        <w:rPr>
          <w:rFonts w:ascii="Times New Roman" w:hAnsi="Times New Roman"/>
          <w:i/>
          <w:iCs/>
          <w:sz w:val="24"/>
          <w:szCs w:val="24"/>
        </w:rPr>
        <w:t>Модульность</w:t>
      </w:r>
      <w:r w:rsidRPr="00524D21">
        <w:rPr>
          <w:rFonts w:ascii="Times New Roman" w:hAnsi="Times New Roman"/>
          <w:sz w:val="24"/>
          <w:szCs w:val="24"/>
        </w:rPr>
        <w:t xml:space="preserve"> — проектирование программ элементами содержания, </w:t>
      </w:r>
      <w:proofErr w:type="spellStart"/>
      <w:r w:rsidRPr="00524D21">
        <w:rPr>
          <w:rFonts w:ascii="Times New Roman" w:hAnsi="Times New Roman"/>
          <w:sz w:val="24"/>
          <w:szCs w:val="24"/>
        </w:rPr>
        <w:t>каждыи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 из которых является относительно </w:t>
      </w:r>
      <w:proofErr w:type="spellStart"/>
      <w:r w:rsidRPr="00524D21">
        <w:rPr>
          <w:rFonts w:ascii="Times New Roman" w:hAnsi="Times New Roman"/>
          <w:sz w:val="24"/>
          <w:szCs w:val="24"/>
        </w:rPr>
        <w:t>самостоятельнои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 и </w:t>
      </w:r>
      <w:proofErr w:type="spellStart"/>
      <w:r w:rsidRPr="00524D21">
        <w:rPr>
          <w:rFonts w:ascii="Times New Roman" w:hAnsi="Times New Roman"/>
          <w:sz w:val="24"/>
          <w:szCs w:val="24"/>
        </w:rPr>
        <w:t>завершеннои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524D21">
        <w:rPr>
          <w:rFonts w:ascii="Times New Roman" w:hAnsi="Times New Roman"/>
          <w:sz w:val="24"/>
          <w:szCs w:val="24"/>
        </w:rPr>
        <w:t>информационнои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 </w:t>
      </w:r>
      <w:proofErr w:type="spellStart"/>
      <w:r w:rsidRPr="00524D21">
        <w:rPr>
          <w:rFonts w:ascii="Times New Roman" w:hAnsi="Times New Roman"/>
          <w:sz w:val="24"/>
          <w:szCs w:val="24"/>
        </w:rPr>
        <w:t>единицеи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̆, </w:t>
      </w:r>
      <w:proofErr w:type="spellStart"/>
      <w:r w:rsidRPr="00524D21">
        <w:rPr>
          <w:rFonts w:ascii="Times New Roman" w:hAnsi="Times New Roman"/>
          <w:sz w:val="24"/>
          <w:szCs w:val="24"/>
        </w:rPr>
        <w:t>обустроеннои</w:t>
      </w:r>
      <w:proofErr w:type="spellEnd"/>
      <w:r w:rsidRPr="00524D21">
        <w:rPr>
          <w:rFonts w:ascii="Times New Roman" w:hAnsi="Times New Roman"/>
          <w:sz w:val="24"/>
          <w:szCs w:val="24"/>
        </w:rPr>
        <w:t xml:space="preserve">̆ соответствующим методическим обеспечением, и имеет свой уровень сложности, позволяющий определять </w:t>
      </w:r>
      <w:proofErr w:type="spellStart"/>
      <w:r w:rsidRPr="00524D21">
        <w:rPr>
          <w:rFonts w:ascii="Times New Roman" w:hAnsi="Times New Roman"/>
          <w:sz w:val="24"/>
          <w:szCs w:val="24"/>
        </w:rPr>
        <w:t>индивидуальныи</w:t>
      </w:r>
      <w:proofErr w:type="spellEnd"/>
      <w:r w:rsidRPr="00524D21">
        <w:rPr>
          <w:rFonts w:ascii="Times New Roman" w:hAnsi="Times New Roman"/>
          <w:sz w:val="24"/>
          <w:szCs w:val="24"/>
        </w:rPr>
        <w:t>̆ темп продвижения по ее различным вариантам.</w:t>
      </w:r>
    </w:p>
    <w:p w:rsidR="00C53580" w:rsidRDefault="00524D21" w:rsidP="00C53580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4D2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42512" w:rsidRPr="00524D21">
        <w:rPr>
          <w:rFonts w:ascii="Times New Roman" w:hAnsi="Times New Roman"/>
          <w:i/>
          <w:iCs/>
          <w:sz w:val="24"/>
          <w:szCs w:val="24"/>
        </w:rPr>
        <w:t>«Большая идея»</w:t>
      </w:r>
      <w:r w:rsidR="00242512" w:rsidRPr="00524D21">
        <w:rPr>
          <w:rFonts w:ascii="Times New Roman" w:hAnsi="Times New Roman"/>
          <w:sz w:val="24"/>
          <w:szCs w:val="24"/>
        </w:rPr>
        <w:t xml:space="preserve"> — это рамка интерпретации явлений и процессов в окружающем мире и в определенной области знания об этом мире, постигаемая на уровне мыслительной стратегии и влияющая на выбор и принятие решений в практической плоскости. Может затрагивать одновременно неск</w:t>
      </w:r>
      <w:r w:rsidRPr="00524D21">
        <w:rPr>
          <w:rFonts w:ascii="Times New Roman" w:hAnsi="Times New Roman"/>
          <w:sz w:val="24"/>
          <w:szCs w:val="24"/>
        </w:rPr>
        <w:t>олько дисциплин: химия, физика, география, биология.</w:t>
      </w:r>
    </w:p>
    <w:p w:rsidR="008974C5" w:rsidRPr="008974C5" w:rsidRDefault="00C53580" w:rsidP="008974C5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3580">
        <w:rPr>
          <w:rFonts w:ascii="Times New Roman" w:hAnsi="Times New Roman"/>
          <w:i/>
          <w:iCs/>
          <w:sz w:val="24"/>
        </w:rPr>
        <w:t>Активное самостоятельное учение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решение учебных задач, которые имеют </w:t>
      </w:r>
      <w:r w:rsidRPr="00C53580">
        <w:rPr>
          <w:rFonts w:ascii="Times New Roman" w:hAnsi="Times New Roman"/>
          <w:sz w:val="24"/>
        </w:rPr>
        <w:t>смысл для ученика,</w:t>
      </w:r>
      <w:r>
        <w:rPr>
          <w:rFonts w:ascii="Times New Roman" w:hAnsi="Times New Roman"/>
          <w:sz w:val="24"/>
        </w:rPr>
        <w:t xml:space="preserve"> предоставляют</w:t>
      </w:r>
      <w:r w:rsidRPr="00C53580">
        <w:rPr>
          <w:rFonts w:ascii="Times New Roman" w:hAnsi="Times New Roman"/>
          <w:sz w:val="24"/>
        </w:rPr>
        <w:t xml:space="preserve"> ему возможность связать их содержание с реальным жизненным опытом. Ученик</w:t>
      </w:r>
      <w:r>
        <w:rPr>
          <w:rFonts w:ascii="Times New Roman" w:hAnsi="Times New Roman"/>
          <w:sz w:val="24"/>
        </w:rPr>
        <w:t>, решая задачу,</w:t>
      </w:r>
      <w:r w:rsidRPr="00C53580">
        <w:rPr>
          <w:rFonts w:ascii="Times New Roman" w:hAnsi="Times New Roman"/>
          <w:sz w:val="24"/>
        </w:rPr>
        <w:t xml:space="preserve"> проявляет инициативу в определении и регулировании своего процесса обучения. Ученики могут регулировать, сколько времени каждый из них занимается какой-то темой. Знание находится в голове конкретного человека и связано с его индивидуальным жизненным опытом. Оно создается, уточняется, возникает на стыке «внешнего знания» и собственного опыта.</w:t>
      </w:r>
    </w:p>
    <w:p w:rsidR="008974C5" w:rsidRPr="008974C5" w:rsidRDefault="00C53580" w:rsidP="008974C5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4C5">
        <w:rPr>
          <w:rFonts w:ascii="Times New Roman" w:hAnsi="Times New Roman"/>
          <w:i/>
          <w:iCs/>
          <w:sz w:val="24"/>
        </w:rPr>
        <w:t>Работа в малых группах</w:t>
      </w:r>
      <w:r w:rsidRPr="008974C5">
        <w:rPr>
          <w:rFonts w:ascii="Times New Roman" w:hAnsi="Times New Roman"/>
          <w:sz w:val="24"/>
        </w:rPr>
        <w:t xml:space="preserve"> способствует развитию критического мышления, умения сотрудничать, креативности и умения учиться. В правильно организованной совместной учебной среде </w:t>
      </w:r>
      <w:r w:rsidR="008974C5">
        <w:rPr>
          <w:rFonts w:ascii="Times New Roman" w:hAnsi="Times New Roman"/>
          <w:sz w:val="24"/>
        </w:rPr>
        <w:t>об</w:t>
      </w:r>
      <w:r w:rsidRPr="008974C5">
        <w:rPr>
          <w:rFonts w:ascii="Times New Roman" w:hAnsi="Times New Roman"/>
          <w:sz w:val="24"/>
        </w:rPr>
        <w:t>уча</w:t>
      </w:r>
      <w:r w:rsidR="008974C5">
        <w:rPr>
          <w:rFonts w:ascii="Times New Roman" w:hAnsi="Times New Roman"/>
          <w:sz w:val="24"/>
        </w:rPr>
        <w:t>ю</w:t>
      </w:r>
      <w:r w:rsidRPr="008974C5">
        <w:rPr>
          <w:rFonts w:ascii="Times New Roman" w:hAnsi="Times New Roman"/>
          <w:sz w:val="24"/>
        </w:rPr>
        <w:t xml:space="preserve">щиеся более активно используют критическое мышление при постоянной поддержке и обратной связи от других </w:t>
      </w:r>
      <w:r w:rsidR="008974C5">
        <w:rPr>
          <w:rFonts w:ascii="Times New Roman" w:hAnsi="Times New Roman"/>
          <w:sz w:val="24"/>
        </w:rPr>
        <w:t>об</w:t>
      </w:r>
      <w:r w:rsidRPr="008974C5">
        <w:rPr>
          <w:rFonts w:ascii="Times New Roman" w:hAnsi="Times New Roman"/>
          <w:sz w:val="24"/>
        </w:rPr>
        <w:t>уча</w:t>
      </w:r>
      <w:r w:rsidR="008974C5">
        <w:rPr>
          <w:rFonts w:ascii="Times New Roman" w:hAnsi="Times New Roman"/>
          <w:sz w:val="24"/>
        </w:rPr>
        <w:t>ю</w:t>
      </w:r>
      <w:r w:rsidRPr="008974C5">
        <w:rPr>
          <w:rFonts w:ascii="Times New Roman" w:hAnsi="Times New Roman"/>
          <w:sz w:val="24"/>
        </w:rPr>
        <w:t>щихся и учителей. Работа в малых группах стимулирует креативность и, конечно, необходима для развития навыков коммуникации и совместной работы.</w:t>
      </w:r>
    </w:p>
    <w:p w:rsidR="00C53580" w:rsidRPr="008974C5" w:rsidRDefault="00C53580" w:rsidP="008974C5">
      <w:pPr>
        <w:pStyle w:val="a7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974C5">
        <w:rPr>
          <w:rFonts w:ascii="Times New Roman" w:hAnsi="Times New Roman"/>
          <w:i/>
          <w:iCs/>
          <w:sz w:val="24"/>
        </w:rPr>
        <w:t>Обратная связь</w:t>
      </w:r>
      <w:r w:rsidRPr="008974C5">
        <w:rPr>
          <w:rFonts w:ascii="Times New Roman" w:hAnsi="Times New Roman"/>
          <w:sz w:val="24"/>
        </w:rPr>
        <w:t xml:space="preserve"> затрагивает четыре слоя решения задачи: собственно задача (насколько хорошо </w:t>
      </w:r>
      <w:proofErr w:type="gramStart"/>
      <w:r w:rsidRPr="008974C5">
        <w:rPr>
          <w:rFonts w:ascii="Times New Roman" w:hAnsi="Times New Roman"/>
          <w:sz w:val="24"/>
        </w:rPr>
        <w:t>понятна</w:t>
      </w:r>
      <w:proofErr w:type="gramEnd"/>
      <w:r w:rsidRPr="008974C5">
        <w:rPr>
          <w:rFonts w:ascii="Times New Roman" w:hAnsi="Times New Roman"/>
          <w:sz w:val="24"/>
        </w:rPr>
        <w:t xml:space="preserve">/выполнена учебная задача), процесс (основной процесс, необходимый для понимания/выполнения задания), </w:t>
      </w:r>
      <w:proofErr w:type="spellStart"/>
      <w:r w:rsidRPr="008974C5">
        <w:rPr>
          <w:rFonts w:ascii="Times New Roman" w:hAnsi="Times New Roman"/>
          <w:sz w:val="24"/>
        </w:rPr>
        <w:t>саморегуляция</w:t>
      </w:r>
      <w:proofErr w:type="spellEnd"/>
      <w:r w:rsidRPr="008974C5">
        <w:rPr>
          <w:rFonts w:ascii="Times New Roman" w:hAnsi="Times New Roman"/>
          <w:sz w:val="24"/>
        </w:rPr>
        <w:t xml:space="preserve"> (самоконтроль, </w:t>
      </w:r>
      <w:proofErr w:type="spellStart"/>
      <w:r w:rsidRPr="008974C5">
        <w:rPr>
          <w:rFonts w:ascii="Times New Roman" w:hAnsi="Times New Roman"/>
          <w:sz w:val="24"/>
        </w:rPr>
        <w:t>приоритизация</w:t>
      </w:r>
      <w:proofErr w:type="spellEnd"/>
      <w:r w:rsidRPr="008974C5">
        <w:rPr>
          <w:rFonts w:ascii="Times New Roman" w:hAnsi="Times New Roman"/>
          <w:sz w:val="24"/>
        </w:rPr>
        <w:t xml:space="preserve"> и регулирование действий) и самооценка (личные оценки и реакции).</w:t>
      </w:r>
    </w:p>
    <w:p w:rsidR="00524D21" w:rsidRDefault="00524D21" w:rsidP="00F35225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8"/>
          <w:szCs w:val="28"/>
        </w:rPr>
      </w:pPr>
    </w:p>
    <w:p w:rsidR="007D3E72" w:rsidRDefault="007D3E72" w:rsidP="00F35225">
      <w:pPr>
        <w:autoSpaceDE w:val="0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524D21">
        <w:rPr>
          <w:rFonts w:ascii="Times New Roman" w:hAnsi="Times New Roman"/>
          <w:b/>
          <w:bCs/>
          <w:color w:val="000000"/>
          <w:sz w:val="24"/>
          <w:szCs w:val="28"/>
        </w:rPr>
        <w:t>Оценка эффективности реализации программы</w:t>
      </w:r>
    </w:p>
    <w:p w:rsidR="00524D21" w:rsidRPr="00524D21" w:rsidRDefault="00524D21" w:rsidP="00F35225">
      <w:pPr>
        <w:autoSpaceDE w:val="0"/>
        <w:spacing w:after="0" w:line="240" w:lineRule="auto"/>
        <w:ind w:firstLine="397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E90BDA" w:rsidRPr="00202BA9" w:rsidRDefault="00E90BDA" w:rsidP="00E90BD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8"/>
        </w:rPr>
      </w:pPr>
      <w:r w:rsidRPr="00202BA9">
        <w:rPr>
          <w:rFonts w:ascii="Times New Roman" w:hAnsi="Times New Roman"/>
          <w:sz w:val="24"/>
          <w:szCs w:val="28"/>
        </w:rPr>
        <w:t xml:space="preserve">Эффективность реализации программы определяется согласно выработанным </w:t>
      </w:r>
      <w:r>
        <w:rPr>
          <w:rFonts w:ascii="Times New Roman" w:hAnsi="Times New Roman"/>
          <w:sz w:val="24"/>
          <w:szCs w:val="28"/>
        </w:rPr>
        <w:t>критериям количества и качества:</w:t>
      </w:r>
    </w:p>
    <w:p w:rsidR="00E90BDA" w:rsidRPr="00202BA9" w:rsidRDefault="00E90BDA" w:rsidP="00E90BDA">
      <w:pPr>
        <w:pStyle w:val="Default0"/>
        <w:numPr>
          <w:ilvl w:val="0"/>
          <w:numId w:val="33"/>
        </w:numPr>
        <w:suppressAutoHyphens w:val="0"/>
        <w:autoSpaceDN w:val="0"/>
        <w:adjustRightInd w:val="0"/>
        <w:ind w:left="0" w:firstLine="397"/>
        <w:jc w:val="both"/>
        <w:rPr>
          <w:rFonts w:ascii="Times New Roman" w:hAnsi="Times New Roman" w:cs="Times New Roman"/>
          <w:szCs w:val="28"/>
        </w:rPr>
      </w:pPr>
      <w:r w:rsidRPr="00202BA9">
        <w:rPr>
          <w:rFonts w:ascii="Times New Roman" w:hAnsi="Times New Roman" w:cs="Times New Roman"/>
          <w:b/>
          <w:szCs w:val="28"/>
        </w:rPr>
        <w:t>Уровень усвоения детьми содержания дополнительной общеразвивающей программы</w:t>
      </w:r>
      <w:r w:rsidRPr="00202BA9">
        <w:rPr>
          <w:rFonts w:ascii="Times New Roman" w:hAnsi="Times New Roman" w:cs="Times New Roman"/>
          <w:szCs w:val="28"/>
        </w:rPr>
        <w:t xml:space="preserve">. </w:t>
      </w:r>
    </w:p>
    <w:p w:rsidR="00E90BDA" w:rsidRPr="00202BA9" w:rsidRDefault="00E90BDA" w:rsidP="00E90BDA">
      <w:pPr>
        <w:pStyle w:val="Default0"/>
        <w:ind w:firstLine="397"/>
        <w:rPr>
          <w:rFonts w:ascii="Times New Roman" w:hAnsi="Times New Roman" w:cs="Times New Roman"/>
          <w:szCs w:val="28"/>
        </w:rPr>
      </w:pPr>
      <w:r w:rsidRPr="00202BA9">
        <w:rPr>
          <w:rFonts w:ascii="Times New Roman" w:hAnsi="Times New Roman" w:cs="Times New Roman"/>
          <w:szCs w:val="28"/>
        </w:rPr>
        <w:t xml:space="preserve">Уровень освоения воспитанниками содержания дополнительной образовательной программы исследовался по следующим параметрам: </w:t>
      </w:r>
    </w:p>
    <w:p w:rsidR="00E90BDA" w:rsidRPr="00FD167D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202BA9">
        <w:rPr>
          <w:rFonts w:ascii="Times New Roman" w:hAnsi="Times New Roman"/>
          <w:b/>
          <w:color w:val="000000"/>
          <w:sz w:val="24"/>
          <w:szCs w:val="28"/>
        </w:rPr>
        <w:t>предметные –</w:t>
      </w:r>
      <w:r w:rsidRPr="00202BA9">
        <w:rPr>
          <w:rFonts w:ascii="Times New Roman" w:hAnsi="Times New Roman"/>
          <w:color w:val="000000"/>
          <w:sz w:val="24"/>
          <w:szCs w:val="28"/>
        </w:rPr>
        <w:t xml:space="preserve"> знают основные понятия и терминологию по предмету, освоили основные приемы и технологии деятельности по предмету, обладают специальными способностями (по виду деятельности). Выявляется на основе данных, полученных в ходе </w:t>
      </w:r>
      <w:r w:rsidRPr="00202BA9">
        <w:rPr>
          <w:rFonts w:ascii="Times New Roman" w:hAnsi="Times New Roman"/>
          <w:color w:val="000000"/>
          <w:sz w:val="24"/>
          <w:szCs w:val="28"/>
        </w:rPr>
        <w:lastRenderedPageBreak/>
        <w:t>проведения самостоятельных работ, индивидуальных и коллективных рабо</w:t>
      </w:r>
      <w:r>
        <w:rPr>
          <w:rFonts w:ascii="Times New Roman" w:hAnsi="Times New Roman"/>
          <w:color w:val="000000"/>
          <w:sz w:val="24"/>
          <w:szCs w:val="28"/>
        </w:rPr>
        <w:t>т, контрольных занятий, опросов;</w:t>
      </w:r>
    </w:p>
    <w:p w:rsidR="00E90BDA" w:rsidRPr="00FD167D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л</w:t>
      </w:r>
      <w:r w:rsidRPr="00FD167D">
        <w:rPr>
          <w:rFonts w:ascii="Times New Roman" w:hAnsi="Times New Roman"/>
          <w:b/>
          <w:sz w:val="24"/>
          <w:szCs w:val="28"/>
        </w:rPr>
        <w:t>ич</w:t>
      </w:r>
      <w:r>
        <w:rPr>
          <w:rFonts w:ascii="Times New Roman" w:hAnsi="Times New Roman"/>
          <w:b/>
          <w:sz w:val="24"/>
          <w:szCs w:val="28"/>
        </w:rPr>
        <w:t xml:space="preserve">ностные достижения </w:t>
      </w:r>
      <w:r w:rsidRPr="00FD167D">
        <w:rPr>
          <w:rFonts w:ascii="Times New Roman" w:hAnsi="Times New Roman"/>
          <w:b/>
          <w:sz w:val="24"/>
          <w:szCs w:val="28"/>
        </w:rPr>
        <w:t xml:space="preserve"> (</w:t>
      </w:r>
      <w:r w:rsidRPr="00FD167D">
        <w:rPr>
          <w:rFonts w:ascii="Times New Roman" w:hAnsi="Times New Roman"/>
          <w:sz w:val="24"/>
          <w:szCs w:val="28"/>
        </w:rPr>
        <w:t>участие в конкурсах, вернисажах, выставках и т.д.)</w:t>
      </w:r>
      <w:bookmarkStart w:id="1" w:name="3"/>
      <w:bookmarkEnd w:id="1"/>
      <w:r>
        <w:rPr>
          <w:rFonts w:ascii="Times New Roman" w:hAnsi="Times New Roman"/>
          <w:sz w:val="24"/>
          <w:szCs w:val="28"/>
        </w:rPr>
        <w:t>;</w:t>
      </w:r>
    </w:p>
    <w:p w:rsidR="00E90BDA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с</w:t>
      </w:r>
      <w:r w:rsidRPr="00FD167D">
        <w:rPr>
          <w:rFonts w:ascii="Times New Roman" w:hAnsi="Times New Roman"/>
          <w:b/>
          <w:sz w:val="24"/>
          <w:szCs w:val="28"/>
        </w:rPr>
        <w:t>тепень удовлетворенности обучающихся и их родителей качеством реализации дополнительных образовательных программ</w:t>
      </w:r>
      <w:r w:rsidRPr="00FD167D">
        <w:rPr>
          <w:rFonts w:ascii="Times New Roman" w:hAnsi="Times New Roman"/>
          <w:sz w:val="24"/>
          <w:szCs w:val="28"/>
        </w:rPr>
        <w:t xml:space="preserve"> (к</w:t>
      </w:r>
      <w:r w:rsidRPr="00FD167D">
        <w:rPr>
          <w:rFonts w:ascii="Times New Roman" w:hAnsi="Times New Roman"/>
          <w:color w:val="000000"/>
          <w:sz w:val="24"/>
          <w:szCs w:val="28"/>
        </w:rPr>
        <w:t xml:space="preserve">омплексная методика для изучения удовлетворенности родителей жизнедеятельностью образовательного учреждения </w:t>
      </w:r>
      <w:r w:rsidRPr="00FD167D">
        <w:rPr>
          <w:rFonts w:ascii="Times New Roman" w:hAnsi="Times New Roman"/>
          <w:iCs/>
          <w:color w:val="000000"/>
          <w:sz w:val="24"/>
          <w:szCs w:val="28"/>
        </w:rPr>
        <w:t>(разработана доцентом А.А.. Андреевым)</w:t>
      </w:r>
      <w:r w:rsidRPr="00FD167D">
        <w:rPr>
          <w:rFonts w:ascii="Times New Roman" w:hAnsi="Times New Roman"/>
          <w:color w:val="000000"/>
          <w:sz w:val="24"/>
          <w:szCs w:val="28"/>
        </w:rPr>
        <w:t>, м</w:t>
      </w:r>
      <w:r w:rsidRPr="00FD167D">
        <w:rPr>
          <w:rFonts w:ascii="Times New Roman" w:hAnsi="Times New Roman"/>
          <w:sz w:val="24"/>
          <w:szCs w:val="28"/>
        </w:rPr>
        <w:t>етодика изучения удовлетворенности учащихся школьной жизнью</w:t>
      </w:r>
      <w:r w:rsidRPr="00FD167D">
        <w:rPr>
          <w:rFonts w:ascii="Times New Roman" w:hAnsi="Times New Roman"/>
          <w:iCs/>
          <w:color w:val="000000"/>
          <w:sz w:val="24"/>
          <w:szCs w:val="28"/>
        </w:rPr>
        <w:t xml:space="preserve"> (разра</w:t>
      </w:r>
      <w:r>
        <w:rPr>
          <w:rFonts w:ascii="Times New Roman" w:hAnsi="Times New Roman"/>
          <w:iCs/>
          <w:color w:val="000000"/>
          <w:sz w:val="24"/>
          <w:szCs w:val="28"/>
        </w:rPr>
        <w:t>ботана доцентом А.А. Андреевым);</w:t>
      </w:r>
    </w:p>
    <w:p w:rsidR="00E90BDA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FD167D">
        <w:rPr>
          <w:rFonts w:ascii="Times New Roman" w:hAnsi="Times New Roman"/>
          <w:sz w:val="24"/>
          <w:szCs w:val="28"/>
        </w:rPr>
        <w:t xml:space="preserve">увеличение количества </w:t>
      </w:r>
      <w:proofErr w:type="gramStart"/>
      <w:r w:rsidRPr="00FD167D">
        <w:rPr>
          <w:rFonts w:ascii="Times New Roman" w:hAnsi="Times New Roman"/>
          <w:sz w:val="24"/>
          <w:szCs w:val="28"/>
        </w:rPr>
        <w:t>новых</w:t>
      </w:r>
      <w:proofErr w:type="gramEnd"/>
      <w:r w:rsidRPr="00FD167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об</w:t>
      </w:r>
      <w:r w:rsidRPr="00FD167D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Pr="00FD167D">
        <w:rPr>
          <w:rFonts w:ascii="Times New Roman" w:hAnsi="Times New Roman"/>
          <w:sz w:val="24"/>
          <w:szCs w:val="28"/>
        </w:rPr>
        <w:t>щихся по естественно-научной направленности, ранее не занимавшихся дополнительным образованием;</w:t>
      </w:r>
    </w:p>
    <w:p w:rsidR="00E90BDA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FD167D">
        <w:rPr>
          <w:rFonts w:ascii="Times New Roman" w:hAnsi="Times New Roman"/>
          <w:sz w:val="24"/>
          <w:szCs w:val="28"/>
        </w:rPr>
        <w:t xml:space="preserve">увеличение количества участников, призеров и победителей конкурсных мероприятий различного уровня </w:t>
      </w:r>
      <w:proofErr w:type="gramStart"/>
      <w:r w:rsidRPr="00FD167D">
        <w:rPr>
          <w:rFonts w:ascii="Times New Roman" w:hAnsi="Times New Roman"/>
          <w:sz w:val="24"/>
          <w:szCs w:val="28"/>
        </w:rPr>
        <w:t>естественно-научного</w:t>
      </w:r>
      <w:proofErr w:type="gramEnd"/>
      <w:r w:rsidRPr="00FD167D">
        <w:rPr>
          <w:rFonts w:ascii="Times New Roman" w:hAnsi="Times New Roman"/>
          <w:sz w:val="24"/>
          <w:szCs w:val="28"/>
        </w:rPr>
        <w:t xml:space="preserve"> профиля;</w:t>
      </w:r>
    </w:p>
    <w:p w:rsidR="00E90BDA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FD167D">
        <w:rPr>
          <w:rFonts w:ascii="Times New Roman" w:hAnsi="Times New Roman"/>
          <w:sz w:val="24"/>
          <w:szCs w:val="28"/>
        </w:rPr>
        <w:t>повышение результатов независимой оценки качества дополнительного образования;</w:t>
      </w:r>
    </w:p>
    <w:p w:rsidR="00E90BDA" w:rsidRPr="00E90BDA" w:rsidRDefault="00E90BDA" w:rsidP="00E90BDA">
      <w:pPr>
        <w:numPr>
          <w:ilvl w:val="0"/>
          <w:numId w:val="34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8"/>
        </w:rPr>
      </w:pPr>
      <w:r w:rsidRPr="00FD167D">
        <w:rPr>
          <w:rFonts w:ascii="Times New Roman" w:hAnsi="Times New Roman"/>
          <w:sz w:val="24"/>
          <w:szCs w:val="28"/>
        </w:rPr>
        <w:t>увеличение количества выявленных и поддержанных молодых талантов в области научной и исследовательской деятельности.</w:t>
      </w:r>
    </w:p>
    <w:p w:rsidR="00E90BDA" w:rsidRDefault="00E90BDA" w:rsidP="00F35225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24D21" w:rsidRPr="00524D21" w:rsidRDefault="007D3E72" w:rsidP="00F35225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8"/>
        </w:rPr>
      </w:pPr>
      <w:r w:rsidRPr="00524D21">
        <w:rPr>
          <w:rFonts w:ascii="Times New Roman" w:hAnsi="Times New Roman"/>
          <w:color w:val="000000"/>
          <w:sz w:val="24"/>
          <w:szCs w:val="28"/>
        </w:rPr>
        <w:t xml:space="preserve">Для оценки эффективности реализации программы </w:t>
      </w:r>
      <w:r w:rsidR="00524D21" w:rsidRPr="00524D21">
        <w:rPr>
          <w:rFonts w:ascii="Times New Roman" w:hAnsi="Times New Roman"/>
          <w:color w:val="000000"/>
          <w:sz w:val="24"/>
          <w:szCs w:val="28"/>
        </w:rPr>
        <w:t>используются разные критерии.</w:t>
      </w:r>
    </w:p>
    <w:p w:rsidR="007D3E72" w:rsidRPr="00524D21" w:rsidRDefault="007D3E72" w:rsidP="00F35225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4"/>
          <w:szCs w:val="28"/>
        </w:rPr>
      </w:pPr>
      <w:r w:rsidRPr="00524D21">
        <w:rPr>
          <w:rFonts w:ascii="Times New Roman" w:hAnsi="Times New Roman"/>
          <w:color w:val="000000"/>
          <w:sz w:val="24"/>
          <w:szCs w:val="28"/>
        </w:rPr>
        <w:t xml:space="preserve">Критерий освоения программы </w:t>
      </w:r>
      <w:proofErr w:type="gramStart"/>
      <w:r w:rsidR="00FD167D" w:rsidRPr="00524D21">
        <w:rPr>
          <w:rFonts w:ascii="Times New Roman" w:hAnsi="Times New Roman"/>
          <w:color w:val="000000"/>
          <w:sz w:val="24"/>
          <w:szCs w:val="28"/>
        </w:rPr>
        <w:t>об</w:t>
      </w:r>
      <w:r w:rsidRPr="00524D21">
        <w:rPr>
          <w:rFonts w:ascii="Times New Roman" w:hAnsi="Times New Roman"/>
          <w:color w:val="000000"/>
          <w:sz w:val="24"/>
          <w:szCs w:val="28"/>
        </w:rPr>
        <w:t>уча</w:t>
      </w:r>
      <w:r w:rsidR="00FD167D" w:rsidRPr="00524D21">
        <w:rPr>
          <w:rFonts w:ascii="Times New Roman" w:hAnsi="Times New Roman"/>
          <w:color w:val="000000"/>
          <w:sz w:val="24"/>
          <w:szCs w:val="28"/>
        </w:rPr>
        <w:t>ю</w:t>
      </w:r>
      <w:r w:rsidRPr="00524D21">
        <w:rPr>
          <w:rFonts w:ascii="Times New Roman" w:hAnsi="Times New Roman"/>
          <w:color w:val="000000"/>
          <w:sz w:val="24"/>
          <w:szCs w:val="28"/>
        </w:rPr>
        <w:t>щимся</w:t>
      </w:r>
      <w:proofErr w:type="gramEnd"/>
      <w:r w:rsidRPr="00524D21">
        <w:rPr>
          <w:rFonts w:ascii="Times New Roman" w:hAnsi="Times New Roman"/>
          <w:color w:val="000000"/>
          <w:sz w:val="24"/>
          <w:szCs w:val="28"/>
        </w:rPr>
        <w:t>, критерии личностного развития (см.</w:t>
      </w:r>
      <w:r w:rsidR="006E522D" w:rsidRPr="00524D2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24D21">
        <w:rPr>
          <w:rFonts w:ascii="Times New Roman" w:hAnsi="Times New Roman"/>
          <w:color w:val="000000"/>
          <w:sz w:val="24"/>
          <w:szCs w:val="28"/>
        </w:rPr>
        <w:t>табл.</w:t>
      </w:r>
      <w:r w:rsidR="006E522D" w:rsidRPr="00524D2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24D21">
        <w:rPr>
          <w:rFonts w:ascii="Times New Roman" w:hAnsi="Times New Roman"/>
          <w:color w:val="000000"/>
          <w:sz w:val="24"/>
          <w:szCs w:val="28"/>
        </w:rPr>
        <w:t>1)</w:t>
      </w:r>
      <w:r w:rsidR="00524D21">
        <w:rPr>
          <w:rFonts w:ascii="Times New Roman" w:hAnsi="Times New Roman"/>
          <w:color w:val="000000"/>
          <w:sz w:val="24"/>
          <w:szCs w:val="28"/>
        </w:rPr>
        <w:t>.</w:t>
      </w:r>
    </w:p>
    <w:p w:rsidR="007D3E72" w:rsidRPr="00524D21" w:rsidRDefault="007D3E72" w:rsidP="00F35225">
      <w:pPr>
        <w:spacing w:after="0" w:line="240" w:lineRule="auto"/>
        <w:ind w:firstLine="397"/>
        <w:rPr>
          <w:b/>
          <w:bCs/>
          <w:sz w:val="24"/>
        </w:rPr>
      </w:pPr>
    </w:p>
    <w:p w:rsidR="007D3E72" w:rsidRDefault="007D3E72" w:rsidP="00F35225">
      <w:pPr>
        <w:spacing w:after="0" w:line="240" w:lineRule="auto"/>
        <w:ind w:firstLine="397"/>
        <w:sectPr w:rsidR="007D3E72" w:rsidSect="008268EC">
          <w:footerReference w:type="default" r:id="rId10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7D3E72" w:rsidRPr="00524D21" w:rsidRDefault="007D3E72" w:rsidP="00F35225">
      <w:pPr>
        <w:spacing w:after="0" w:line="240" w:lineRule="auto"/>
        <w:ind w:firstLine="397"/>
        <w:jc w:val="right"/>
        <w:rPr>
          <w:rFonts w:ascii="Times New Roman" w:hAnsi="Times New Roman"/>
          <w:b/>
          <w:bCs/>
          <w:sz w:val="24"/>
        </w:rPr>
      </w:pPr>
      <w:r w:rsidRPr="00524D21">
        <w:rPr>
          <w:rFonts w:ascii="Times New Roman" w:hAnsi="Times New Roman"/>
          <w:b/>
          <w:bCs/>
          <w:sz w:val="24"/>
        </w:rPr>
        <w:lastRenderedPageBreak/>
        <w:t>Таблица 1.</w:t>
      </w:r>
    </w:p>
    <w:tbl>
      <w:tblPr>
        <w:tblW w:w="0" w:type="auto"/>
        <w:tblInd w:w="-49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3402"/>
        <w:gridCol w:w="4394"/>
        <w:gridCol w:w="5091"/>
      </w:tblGrid>
      <w:tr w:rsidR="007D3E72" w:rsidRPr="00DB245D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35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Показатель</w:t>
            </w:r>
          </w:p>
        </w:tc>
        <w:tc>
          <w:tcPr>
            <w:tcW w:w="4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Индикатор</w:t>
            </w: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Диагностический инструментарий</w:t>
            </w:r>
          </w:p>
        </w:tc>
      </w:tr>
      <w:tr w:rsidR="007D3E72" w:rsidRPr="00DB245D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1.</w:t>
            </w:r>
            <w:r w:rsidR="005E15D4" w:rsidRPr="00DB2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DB2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Критерий освоения образовательной программы учащимся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(уровни: низкий, средний, высокий)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1.Теоретическая подготовка по освоенному материалу программы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2.Практическая подготовка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  <w:proofErr w:type="spellStart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Общеучебные</w:t>
            </w:r>
            <w:proofErr w:type="spellEnd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 умения и навыки</w:t>
            </w:r>
          </w:p>
        </w:tc>
        <w:tc>
          <w:tcPr>
            <w:tcW w:w="4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1.Соответствие теоретических знаний </w:t>
            </w:r>
            <w:proofErr w:type="gramStart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обуча</w:t>
            </w:r>
            <w:r w:rsidR="00524D21" w:rsidRPr="00DB245D">
              <w:rPr>
                <w:rFonts w:ascii="Times New Roman" w:hAnsi="Times New Roman"/>
                <w:bCs/>
                <w:sz w:val="18"/>
                <w:szCs w:val="18"/>
              </w:rPr>
              <w:t>ющегося</w:t>
            </w:r>
            <w:proofErr w:type="gramEnd"/>
            <w:r w:rsidR="00524D21"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 программным требованиям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2.Соответствие практических умений и навыков </w:t>
            </w:r>
            <w:proofErr w:type="gramStart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обучающегося</w:t>
            </w:r>
            <w:proofErr w:type="gramEnd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 программным требованиям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3.Умение планировать свою деятельность 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Самостоятельность, </w:t>
            </w:r>
            <w:proofErr w:type="spellStart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сформированность</w:t>
            </w:r>
            <w:proofErr w:type="spellEnd"/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 xml:space="preserve"> коммуникативных нав</w:t>
            </w:r>
            <w:r w:rsidR="00DB245D">
              <w:rPr>
                <w:rFonts w:ascii="Times New Roman" w:hAnsi="Times New Roman"/>
                <w:bCs/>
                <w:sz w:val="18"/>
                <w:szCs w:val="18"/>
              </w:rPr>
              <w:t>ыков, Рефлексивные навыки</w:t>
            </w: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1. Контрольный опрос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Тестирование</w:t>
            </w:r>
          </w:p>
          <w:p w:rsidR="007D3E72" w:rsidRPr="00DB245D" w:rsidRDefault="00DB245D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Собеседование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2. Контрольное задание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Проект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Практическая работа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="005E15D4" w:rsidRPr="00DB245D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B245D">
              <w:rPr>
                <w:rFonts w:ascii="Times New Roman" w:hAnsi="Times New Roman"/>
                <w:bCs/>
                <w:sz w:val="18"/>
                <w:szCs w:val="18"/>
              </w:rPr>
              <w:t>Наблюдение</w:t>
            </w:r>
          </w:p>
        </w:tc>
      </w:tr>
      <w:tr w:rsidR="007D3E72" w:rsidRPr="00DB245D">
        <w:tc>
          <w:tcPr>
            <w:tcW w:w="15297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</w:t>
            </w:r>
            <w:r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руппа критериев личностного развития воспитанников</w:t>
            </w:r>
          </w:p>
        </w:tc>
      </w:tr>
      <w:tr w:rsidR="007D3E72" w:rsidRPr="00DB245D">
        <w:trPr>
          <w:trHeight w:val="1011"/>
        </w:trPr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  <w:r w:rsidR="005E15D4"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Нравственная воспитанность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учащихся</w:t>
            </w: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Отношение к другим людям: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эмпатийность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, тактичность, отзывчивость, принципиальность.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Отношение к деятельности: инициативность, добросовестность, исполнительность.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Отношение к себе: самокритичность,</w:t>
            </w:r>
          </w:p>
        </w:tc>
        <w:tc>
          <w:tcPr>
            <w:tcW w:w="4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Проявления данных качеств в деятельности, поведении.</w:t>
            </w: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Педагогическое наблюдение за поведением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Экспертная оценка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п.д.о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., родителей, учащихся.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Самооценка.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«Диагностика нравственной самооценки», «Диагностика отношения к жизненным ценностям», «Диагностика нравственной мотивации» для 7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. (разработана под руководством А.И</w:t>
            </w:r>
            <w:r w:rsidR="005E15D4" w:rsidRPr="00DB245D">
              <w:rPr>
                <w:rFonts w:ascii="Times New Roman" w:hAnsi="Times New Roman"/>
                <w:sz w:val="18"/>
                <w:szCs w:val="18"/>
              </w:rPr>
              <w:t>.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Шемшуриной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Для 8-11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. «Личностный рост» (методика Д.В. Григорьева, П.В. Степанова)</w:t>
            </w:r>
          </w:p>
        </w:tc>
      </w:tr>
      <w:tr w:rsidR="007D3E72" w:rsidRPr="00DB245D" w:rsidTr="00524D21">
        <w:trPr>
          <w:trHeight w:val="2725"/>
        </w:trPr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2.</w:t>
            </w:r>
            <w:r w:rsidR="005E15D4"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>Компетентность социального взаимодействия</w:t>
            </w: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Активная жизненная позиция; 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 xml:space="preserve"> навыков работы в группе.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Способность конструктивно решать конфликтные ситуации</w:t>
            </w:r>
          </w:p>
        </w:tc>
        <w:tc>
          <w:tcPr>
            <w:tcW w:w="4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Pr="00DB245D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B245D">
              <w:rPr>
                <w:rFonts w:ascii="Times New Roman" w:hAnsi="Times New Roman"/>
                <w:sz w:val="18"/>
                <w:szCs w:val="18"/>
              </w:rPr>
              <w:t xml:space="preserve"> реально включенных в общественно полезную социальную деятельность, в коллективно-творческие дела.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Демонстрация модели поведения, способствующей стабилизации благоприятного микроклимата в образовательной среде.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Наличие навыков конструктивного управления разного рода конфликтами.</w:t>
            </w: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Педагогическое наблюдение за поведением</w:t>
            </w:r>
            <w:r w:rsidR="005E15D4" w:rsidRPr="00DB245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gramStart"/>
            <w:r w:rsidRPr="00DB245D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B24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Экспертная оценка учителей, родителей, 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об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ю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щихся.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«Матрица изучения позиций субъекта в педагогическом общении» (методика Е.В.</w:t>
            </w:r>
            <w:r w:rsidR="005E15D4" w:rsidRPr="00DB245D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Коротаевой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Социализированность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 xml:space="preserve"> личности учащегося» (методика М.И. Рожкова) </w:t>
            </w:r>
          </w:p>
        </w:tc>
      </w:tr>
      <w:tr w:rsidR="007D3E72" w:rsidRPr="00DB245D">
        <w:tc>
          <w:tcPr>
            <w:tcW w:w="241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3. </w:t>
            </w:r>
            <w:r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Готовность подростков к выбору профессии</w:t>
            </w: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Осознанное отношение к выбору профессии </w:t>
            </w:r>
          </w:p>
        </w:tc>
        <w:tc>
          <w:tcPr>
            <w:tcW w:w="43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Число </w:t>
            </w:r>
            <w:proofErr w:type="gramStart"/>
            <w:r w:rsidR="00524D21" w:rsidRPr="00DB245D">
              <w:rPr>
                <w:rFonts w:ascii="Times New Roman" w:hAnsi="Times New Roman"/>
                <w:sz w:val="18"/>
                <w:szCs w:val="18"/>
              </w:rPr>
              <w:t>об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ю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щихся</w:t>
            </w:r>
            <w:proofErr w:type="gramEnd"/>
            <w:r w:rsidRPr="00DB245D">
              <w:rPr>
                <w:rFonts w:ascii="Times New Roman" w:hAnsi="Times New Roman"/>
                <w:sz w:val="18"/>
                <w:szCs w:val="18"/>
              </w:rPr>
              <w:t xml:space="preserve"> определившихся с выбором профессии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3E72" w:rsidRPr="00DB245D" w:rsidRDefault="007D3E72" w:rsidP="00DB2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 xml:space="preserve">Соответствие </w:t>
            </w:r>
            <w:proofErr w:type="spellStart"/>
            <w:r w:rsidRPr="00DB245D">
              <w:rPr>
                <w:rFonts w:ascii="Times New Roman" w:hAnsi="Times New Roman"/>
                <w:sz w:val="18"/>
                <w:szCs w:val="18"/>
              </w:rPr>
              <w:t>профнамерений</w:t>
            </w:r>
            <w:proofErr w:type="spellEnd"/>
            <w:r w:rsidRPr="00DB2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об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уча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>ю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>щихся и их участия в</w:t>
            </w:r>
            <w:r w:rsidR="00524D21" w:rsidRPr="00DB245D">
              <w:rPr>
                <w:rFonts w:ascii="Times New Roman" w:hAnsi="Times New Roman"/>
                <w:sz w:val="18"/>
                <w:szCs w:val="18"/>
              </w:rPr>
              <w:t xml:space="preserve"> объединении</w:t>
            </w:r>
            <w:r w:rsidRPr="00DB245D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50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3E72" w:rsidRPr="00DB245D" w:rsidRDefault="007D3E72" w:rsidP="00DB24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Педагогическое наблюдение.</w:t>
            </w:r>
          </w:p>
          <w:p w:rsidR="007D3E72" w:rsidRPr="00DB245D" w:rsidRDefault="007D3E72" w:rsidP="00DB24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Опрос.</w:t>
            </w:r>
          </w:p>
          <w:p w:rsidR="007D3E72" w:rsidRPr="00DB245D" w:rsidRDefault="007D3E72" w:rsidP="00DB24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B245D">
              <w:rPr>
                <w:rFonts w:ascii="Times New Roman" w:hAnsi="Times New Roman"/>
                <w:sz w:val="18"/>
                <w:szCs w:val="18"/>
              </w:rPr>
              <w:t>«Готовность подростков к выбору профессии» (методика В.Б. Успенского)</w:t>
            </w:r>
            <w:r w:rsidRPr="00DB245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D3E72" w:rsidRDefault="007D3E72" w:rsidP="00F35225">
      <w:pPr>
        <w:pStyle w:val="a7"/>
        <w:tabs>
          <w:tab w:val="left" w:pos="0"/>
        </w:tabs>
        <w:spacing w:after="0" w:line="240" w:lineRule="auto"/>
        <w:ind w:left="0" w:firstLine="397"/>
        <w:jc w:val="both"/>
        <w:rPr>
          <w:rFonts w:ascii="Times New Roman" w:hAnsi="Times New Roman"/>
          <w:color w:val="000000"/>
          <w:sz w:val="28"/>
          <w:szCs w:val="28"/>
        </w:rPr>
        <w:sectPr w:rsidR="007D3E72" w:rsidSect="008268EC">
          <w:footerReference w:type="default" r:id="rId11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7D3E72" w:rsidRPr="00100362" w:rsidRDefault="00E90BDA" w:rsidP="00F35225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5</w:t>
      </w:r>
      <w:r w:rsidR="00100362">
        <w:rPr>
          <w:rFonts w:ascii="Times New Roman" w:hAnsi="Times New Roman"/>
          <w:b/>
          <w:sz w:val="24"/>
          <w:szCs w:val="28"/>
        </w:rPr>
        <w:t>.2.</w:t>
      </w:r>
      <w:r w:rsidR="007D3E72" w:rsidRPr="00100362">
        <w:rPr>
          <w:rFonts w:ascii="Times New Roman" w:hAnsi="Times New Roman"/>
          <w:b/>
          <w:sz w:val="24"/>
          <w:szCs w:val="28"/>
        </w:rPr>
        <w:t>Материально-техническое обеспечение программы</w:t>
      </w:r>
      <w:r w:rsidR="00202BA9">
        <w:rPr>
          <w:rFonts w:ascii="Times New Roman" w:hAnsi="Times New Roman"/>
          <w:b/>
          <w:sz w:val="24"/>
          <w:szCs w:val="28"/>
        </w:rPr>
        <w:t>.</w:t>
      </w:r>
    </w:p>
    <w:p w:rsidR="007D3E72" w:rsidRDefault="007D3E72" w:rsidP="0044511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</w:rPr>
      </w:pPr>
      <w:r w:rsidRPr="00100362">
        <w:rPr>
          <w:rFonts w:ascii="Times New Roman" w:hAnsi="Times New Roman"/>
          <w:sz w:val="24"/>
          <w:szCs w:val="28"/>
        </w:rPr>
        <w:t xml:space="preserve">Для проведения занятий необходимо иметь следующее </w:t>
      </w:r>
      <w:r w:rsidRPr="00100362">
        <w:rPr>
          <w:rFonts w:ascii="Times New Roman" w:hAnsi="Times New Roman"/>
          <w:bCs/>
          <w:sz w:val="24"/>
          <w:szCs w:val="28"/>
        </w:rPr>
        <w:t>оборудование:</w:t>
      </w:r>
    </w:p>
    <w:p w:rsidR="00586F00" w:rsidRDefault="00586F00" w:rsidP="0044511F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586F00">
        <w:rPr>
          <w:rFonts w:ascii="Times New Roman" w:eastAsia="Calibri" w:hAnsi="Times New Roman"/>
          <w:iCs/>
          <w:sz w:val="24"/>
          <w:szCs w:val="24"/>
          <w:lang w:eastAsia="en-US"/>
        </w:rPr>
        <w:t>Универсальное оборудование — это оборудование, материально-технические средства общего назначения,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база</w:t>
      </w:r>
      <w:r w:rsidRPr="00586F0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для реализации программ с помощью специализированного оборудования (например, универсальная мебель, расходные материалы).</w:t>
      </w:r>
    </w:p>
    <w:p w:rsidR="00586F00" w:rsidRPr="006641AA" w:rsidRDefault="00586F00" w:rsidP="006641AA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586F00">
        <w:rPr>
          <w:rFonts w:ascii="Times New Roman" w:eastAsia="Calibri" w:hAnsi="Times New Roman"/>
          <w:iCs/>
          <w:sz w:val="24"/>
          <w:szCs w:val="24"/>
          <w:lang w:eastAsia="en-US"/>
        </w:rPr>
        <w:t>Специализированное оборудование — это оборудование, специфические средства обучения и воспитания, необходи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мые для реализации</w:t>
      </w:r>
      <w:r w:rsidRPr="00586F0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программ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ы</w:t>
      </w:r>
      <w:r w:rsidRPr="00586F00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 различных тематик естественнонаучной направленности. </w:t>
      </w:r>
    </w:p>
    <w:p w:rsidR="00586F00" w:rsidRDefault="0044511F" w:rsidP="004451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Место реализации программы - типовой школьный кабинет химии</w:t>
      </w:r>
      <w:r w:rsidR="00586F00" w:rsidRPr="00586F00">
        <w:rPr>
          <w:rFonts w:ascii="Times New Roman" w:eastAsia="Calibri" w:hAnsi="Times New Roman"/>
          <w:sz w:val="24"/>
          <w:szCs w:val="24"/>
          <w:lang w:eastAsia="en-US"/>
        </w:rPr>
        <w:t xml:space="preserve">. Этим обеспечивается возможность безопасного и квалифицированного проведения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</w:t>
      </w:r>
      <w:r w:rsidR="00586F00" w:rsidRPr="00586F00">
        <w:rPr>
          <w:rFonts w:ascii="Times New Roman" w:eastAsia="Calibri" w:hAnsi="Times New Roman"/>
          <w:sz w:val="24"/>
          <w:szCs w:val="24"/>
          <w:lang w:eastAsia="en-US"/>
        </w:rPr>
        <w:t>уча</w:t>
      </w:r>
      <w:r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="00586F00" w:rsidRPr="00586F00">
        <w:rPr>
          <w:rFonts w:ascii="Times New Roman" w:eastAsia="Calibri" w:hAnsi="Times New Roman"/>
          <w:sz w:val="24"/>
          <w:szCs w:val="24"/>
          <w:lang w:eastAsia="en-US"/>
        </w:rPr>
        <w:t>щимися</w:t>
      </w:r>
      <w:proofErr w:type="gramEnd"/>
      <w:r w:rsidR="00586F00" w:rsidRPr="00586F00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</w:t>
      </w:r>
      <w:r>
        <w:rPr>
          <w:rFonts w:ascii="Times New Roman" w:eastAsia="Calibri" w:hAnsi="Times New Roman"/>
          <w:sz w:val="24"/>
          <w:szCs w:val="24"/>
          <w:lang w:eastAsia="en-US"/>
        </w:rPr>
        <w:t>ельных работ</w:t>
      </w:r>
      <w:r w:rsidR="00586F00" w:rsidRPr="00586F0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641AA" w:rsidRDefault="006641AA" w:rsidP="006641A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Оснащение пр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ограммы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 xml:space="preserve"> предполагает оборудование и расходуемые материалы для проведения опытов и практических работ, при этом 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об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уча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ющиеся получают принадлежно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сти, растворы и реагенты (раздаточный материал). Кроме того, для выполне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ния простых количественных ана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 xml:space="preserve">лизов воды, почвенных вытяжек, воздуха, продуктов питания в полевых условиях (либо малой группой 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об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уча</w:t>
      </w:r>
      <w:r>
        <w:rPr>
          <w:rFonts w:ascii="Times New Roman" w:eastAsia="Calibri" w:hAnsi="Times New Roman"/>
          <w:sz w:val="24"/>
          <w:szCs w:val="24"/>
          <w:lang w:eastAsia="en-US" w:bidi="ru-RU"/>
        </w:rPr>
        <w:t>ю</w:t>
      </w:r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 xml:space="preserve">щихся) предусмотрены </w:t>
      </w:r>
      <w:proofErr w:type="gramStart"/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тест-комплекты</w:t>
      </w:r>
      <w:proofErr w:type="gramEnd"/>
      <w:r w:rsidRPr="006641AA">
        <w:rPr>
          <w:rFonts w:ascii="Times New Roman" w:eastAsia="Calibri" w:hAnsi="Times New Roman"/>
          <w:sz w:val="24"/>
          <w:szCs w:val="24"/>
          <w:lang w:eastAsia="en-US" w:bidi="ru-RU"/>
        </w:rPr>
        <w:t>, тест-системы, индикаторные трубки.</w:t>
      </w:r>
    </w:p>
    <w:p w:rsidR="00035EE0" w:rsidRDefault="00035EE0" w:rsidP="009026E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D3E72" w:rsidRPr="00B71F06" w:rsidRDefault="00586F00" w:rsidP="00035E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Специализированное о</w:t>
      </w:r>
      <w:r w:rsidR="007D3E72" w:rsidRPr="00B71F06">
        <w:rPr>
          <w:rFonts w:ascii="Times New Roman" w:hAnsi="Times New Roman"/>
          <w:b/>
          <w:bCs/>
          <w:sz w:val="24"/>
          <w:szCs w:val="24"/>
        </w:rPr>
        <w:t>борудование: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увеличительная техника (лупы, бинокль);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пипетки;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чашки Петри;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школьный набор химических реактивов;</w:t>
      </w:r>
    </w:p>
    <w:p w:rsidR="007D3E72" w:rsidRPr="00586F00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фотоаппарат;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лабораторные приборы</w:t>
      </w:r>
      <w:r w:rsidR="0044511F">
        <w:rPr>
          <w:rFonts w:ascii="Times New Roman" w:hAnsi="Times New Roman"/>
          <w:sz w:val="24"/>
          <w:szCs w:val="24"/>
        </w:rPr>
        <w:t>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химическая посуда (колбы, пробирки, мерные цилиндры, воронки)</w:t>
      </w:r>
      <w:r w:rsidR="0044511F">
        <w:rPr>
          <w:rFonts w:ascii="Times New Roman" w:hAnsi="Times New Roman"/>
          <w:sz w:val="24"/>
          <w:szCs w:val="24"/>
        </w:rPr>
        <w:t>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штативы, подставки под пробирки</w:t>
      </w:r>
      <w:r w:rsidR="0044511F">
        <w:rPr>
          <w:rFonts w:ascii="Times New Roman" w:hAnsi="Times New Roman"/>
          <w:sz w:val="24"/>
          <w:szCs w:val="24"/>
        </w:rPr>
        <w:t>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химические реактивы</w:t>
      </w:r>
      <w:r w:rsidR="0044511F">
        <w:rPr>
          <w:rFonts w:ascii="Times New Roman" w:hAnsi="Times New Roman"/>
          <w:sz w:val="24"/>
          <w:szCs w:val="24"/>
        </w:rPr>
        <w:t>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увеличительная техника (лупы, микроскоп, </w:t>
      </w:r>
      <w:proofErr w:type="spellStart"/>
      <w:r w:rsidRPr="00B71F06">
        <w:rPr>
          <w:rFonts w:ascii="Times New Roman" w:hAnsi="Times New Roman"/>
          <w:sz w:val="24"/>
          <w:szCs w:val="24"/>
        </w:rPr>
        <w:t>бинокуляр</w:t>
      </w:r>
      <w:proofErr w:type="spellEnd"/>
      <w:r w:rsidRPr="00B71F06">
        <w:rPr>
          <w:rFonts w:ascii="Times New Roman" w:hAnsi="Times New Roman"/>
          <w:sz w:val="24"/>
          <w:szCs w:val="24"/>
        </w:rPr>
        <w:t>);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предметные и покровные стекла;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пипетки;</w:t>
      </w:r>
    </w:p>
    <w:p w:rsidR="007D3E72" w:rsidRPr="00B71F06" w:rsidRDefault="007D3E72" w:rsidP="0044511F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пинцеты</w:t>
      </w:r>
      <w:r w:rsidR="0044511F">
        <w:rPr>
          <w:rFonts w:ascii="Times New Roman" w:hAnsi="Times New Roman"/>
          <w:sz w:val="24"/>
          <w:szCs w:val="24"/>
        </w:rPr>
        <w:t>;</w:t>
      </w:r>
    </w:p>
    <w:p w:rsidR="007D3E72" w:rsidRDefault="007D3E72" w:rsidP="00035EE0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индикаторная бумага</w:t>
      </w:r>
      <w:r w:rsidR="0044511F">
        <w:rPr>
          <w:rFonts w:ascii="Times New Roman" w:hAnsi="Times New Roman"/>
          <w:sz w:val="24"/>
          <w:szCs w:val="24"/>
        </w:rPr>
        <w:t>.</w:t>
      </w:r>
    </w:p>
    <w:tbl>
      <w:tblPr>
        <w:tblW w:w="9681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5"/>
        <w:gridCol w:w="1186"/>
        <w:gridCol w:w="1360"/>
      </w:tblGrid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A9791E" w:rsidRDefault="009026EA" w:rsidP="003F1A93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Оборудование 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A9791E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9791E">
              <w:rPr>
                <w:rFonts w:ascii="Times New Roman" w:hAnsi="Times New Roman"/>
                <w:b/>
                <w:color w:val="000000"/>
              </w:rPr>
              <w:t>комплект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A9791E" w:rsidRDefault="00F90B46" w:rsidP="003F1A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количество</w:t>
            </w:r>
          </w:p>
        </w:tc>
      </w:tr>
      <w:tr w:rsidR="009026EA" w:rsidRPr="00F65AB4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F65AB4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B4">
              <w:rPr>
                <w:rFonts w:ascii="Times New Roman" w:hAnsi="Times New Roman"/>
                <w:color w:val="000000"/>
              </w:rPr>
              <w:t>Лупа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5AB4">
              <w:rPr>
                <w:rFonts w:ascii="Times New Roman" w:hAnsi="Times New Roman"/>
                <w:color w:val="000000"/>
              </w:rPr>
              <w:t xml:space="preserve"> ручная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F65AB4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B4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F65AB4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9026EA" w:rsidRPr="00D30CC2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Рулетка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 xml:space="preserve"> измерительная 10 м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D30CC2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9026EA" w:rsidRPr="00D30CC2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Лупа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 xml:space="preserve"> бинокулярная налобная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D30CC2" w:rsidRDefault="007C0B5B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506BC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26EA" w:rsidRPr="00D30CC2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Микроскоп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 xml:space="preserve"> цифровой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D30CC2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Портативный измеритель минерализации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EE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Pr="00D30CC2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9026EA" w:rsidRPr="00035EE0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EE0">
              <w:rPr>
                <w:rFonts w:ascii="Times New Roman" w:hAnsi="Times New Roman"/>
                <w:color w:val="000000"/>
              </w:rPr>
              <w:t>Портативный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5EE0">
              <w:rPr>
                <w:rFonts w:ascii="Times New Roman" w:hAnsi="Times New Roman"/>
                <w:color w:val="000000"/>
              </w:rPr>
              <w:t xml:space="preserve"> измеритель ОВП и температуры</w:t>
            </w:r>
          </w:p>
        </w:tc>
        <w:tc>
          <w:tcPr>
            <w:tcW w:w="1186" w:type="dxa"/>
            <w:shd w:val="clear" w:color="auto" w:fill="auto"/>
          </w:tcPr>
          <w:p w:rsidR="009026EA" w:rsidRDefault="009026EA" w:rsidP="003F1A93">
            <w:pPr>
              <w:jc w:val="center"/>
            </w:pPr>
            <w:r w:rsidRPr="00CF45E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9026EA" w:rsidRPr="00035EE0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EE0">
              <w:rPr>
                <w:rFonts w:ascii="Times New Roman" w:hAnsi="Times New Roman"/>
                <w:color w:val="000000"/>
              </w:rPr>
              <w:t xml:space="preserve">Набор для оценки чистоты воздуха методом </w:t>
            </w:r>
            <w:proofErr w:type="spellStart"/>
            <w:r w:rsidRPr="00035EE0">
              <w:rPr>
                <w:rFonts w:ascii="Times New Roman" w:hAnsi="Times New Roman"/>
                <w:color w:val="000000"/>
              </w:rPr>
              <w:t>биоиндикации</w:t>
            </w:r>
            <w:proofErr w:type="spellEnd"/>
          </w:p>
        </w:tc>
        <w:tc>
          <w:tcPr>
            <w:tcW w:w="1186" w:type="dxa"/>
            <w:shd w:val="clear" w:color="auto" w:fill="auto"/>
          </w:tcPr>
          <w:p w:rsidR="009026EA" w:rsidRDefault="009026EA" w:rsidP="003F1A93">
            <w:pPr>
              <w:jc w:val="center"/>
            </w:pPr>
            <w:r w:rsidRPr="00CF45E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9026EA" w:rsidRPr="00035EE0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5EE0">
              <w:rPr>
                <w:rFonts w:ascii="Times New Roman" w:hAnsi="Times New Roman"/>
                <w:color w:val="000000"/>
              </w:rPr>
              <w:t>Портативный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35EE0">
              <w:rPr>
                <w:rFonts w:ascii="Times New Roman" w:hAnsi="Times New Roman"/>
                <w:color w:val="000000"/>
              </w:rPr>
              <w:t xml:space="preserve"> измеритель температуры</w:t>
            </w:r>
            <w:r w:rsidR="00F90B46">
              <w:rPr>
                <w:rFonts w:ascii="Times New Roman" w:hAnsi="Times New Roman"/>
                <w:color w:val="000000"/>
              </w:rPr>
              <w:t>,</w:t>
            </w:r>
            <w:r w:rsidRPr="00035EE0">
              <w:rPr>
                <w:rFonts w:ascii="Times New Roman" w:hAnsi="Times New Roman"/>
                <w:color w:val="000000"/>
              </w:rPr>
              <w:t xml:space="preserve"> влаги и кислотности почв</w:t>
            </w:r>
          </w:p>
        </w:tc>
        <w:tc>
          <w:tcPr>
            <w:tcW w:w="1186" w:type="dxa"/>
            <w:shd w:val="clear" w:color="auto" w:fill="auto"/>
          </w:tcPr>
          <w:p w:rsidR="009026EA" w:rsidRDefault="009026EA" w:rsidP="003F1A93">
            <w:pPr>
              <w:jc w:val="center"/>
            </w:pPr>
            <w:r w:rsidRPr="00CF45E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26EA" w:rsidRPr="00D30CC2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Тест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>комплект на аммоний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383BD7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 w:rsidR="009026EA" w:rsidRPr="00F65AB4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Тест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0CC2">
              <w:rPr>
                <w:rFonts w:ascii="Times New Roman" w:hAnsi="Times New Roman"/>
                <w:color w:val="000000"/>
              </w:rPr>
              <w:t>комплект на нитраты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D30CC2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0CC2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D30CC2" w:rsidRDefault="0089541F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F90B46" w:rsidRPr="00F65AB4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F90B46" w:rsidRPr="00F90B46" w:rsidRDefault="00F90B46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C49B9">
              <w:rPr>
                <w:rFonts w:ascii="Times New Roman" w:hAnsi="Times New Roman"/>
                <w:bCs/>
                <w:color w:val="000000"/>
              </w:rPr>
              <w:t>Тест-комплект «Кислотность»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90B46" w:rsidRPr="00D30CC2" w:rsidRDefault="00F90B46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0B46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B46" w:rsidRDefault="00F90B46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F90B46" w:rsidRPr="00F65AB4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F90B46" w:rsidRPr="00DC49B9" w:rsidRDefault="00F90B46" w:rsidP="003F1A9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0B46">
              <w:rPr>
                <w:rFonts w:ascii="Times New Roman" w:hAnsi="Times New Roman"/>
                <w:bCs/>
                <w:color w:val="000000"/>
              </w:rPr>
              <w:lastRenderedPageBreak/>
              <w:t>Тест-комплект катионной емкости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90B46" w:rsidRPr="00D30CC2" w:rsidRDefault="00F90B46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B46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9026EA" w:rsidRPr="00F65AB4" w:rsidTr="00383BD7">
        <w:trPr>
          <w:trHeight w:val="249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F65AB4" w:rsidRDefault="009026EA" w:rsidP="00F90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65AB4">
              <w:rPr>
                <w:rFonts w:ascii="Times New Roman" w:hAnsi="Times New Roman"/>
                <w:color w:val="000000"/>
              </w:rPr>
              <w:t>Центрифуга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65AB4">
              <w:rPr>
                <w:rFonts w:ascii="Times New Roman" w:hAnsi="Times New Roman"/>
                <w:color w:val="000000"/>
              </w:rPr>
              <w:t xml:space="preserve"> лабораторная 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F65AB4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AB4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9026EA" w:rsidRPr="00F65AB4" w:rsidRDefault="0089541F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9026EA" w:rsidRPr="00A9791E" w:rsidTr="00383BD7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  <w:hideMark/>
          </w:tcPr>
          <w:p w:rsidR="009026EA" w:rsidRPr="00035EE0" w:rsidRDefault="00F90B46" w:rsidP="003F1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="009026EA" w:rsidRPr="00035EE0">
              <w:rPr>
                <w:rFonts w:ascii="Times New Roman" w:hAnsi="Times New Roman"/>
                <w:color w:val="000000"/>
              </w:rPr>
              <w:t>змеритель радиации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9026EA" w:rsidRPr="00035EE0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5EE0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Pr="00035EE0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26EA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9026EA" w:rsidRPr="00035EE0" w:rsidRDefault="00F90B46" w:rsidP="00F90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Люксметр</w:t>
            </w:r>
            <w:r w:rsidR="009026EA" w:rsidRPr="00035EE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9026EA" w:rsidRPr="00035EE0" w:rsidRDefault="009026EA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9026EA" w:rsidRPr="00035EE0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90B46" w:rsidRPr="00A9791E" w:rsidTr="00F90B46">
        <w:trPr>
          <w:trHeight w:val="300"/>
          <w:jc w:val="center"/>
        </w:trPr>
        <w:tc>
          <w:tcPr>
            <w:tcW w:w="7488" w:type="dxa"/>
            <w:shd w:val="clear" w:color="auto" w:fill="auto"/>
            <w:vAlign w:val="center"/>
          </w:tcPr>
          <w:p w:rsidR="00F90B46" w:rsidRDefault="00F90B46" w:rsidP="00F90B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Шумометр</w:t>
            </w:r>
            <w:proofErr w:type="spellEnd"/>
          </w:p>
        </w:tc>
        <w:tc>
          <w:tcPr>
            <w:tcW w:w="1186" w:type="dxa"/>
            <w:shd w:val="clear" w:color="auto" w:fill="auto"/>
            <w:vAlign w:val="center"/>
          </w:tcPr>
          <w:p w:rsidR="00F90B46" w:rsidRDefault="00F90B46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</w:t>
            </w:r>
            <w:r w:rsidRPr="00F90B46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F90B46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9026EA" w:rsidRPr="00035EE0" w:rsidRDefault="009026EA" w:rsidP="009026E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E72" w:rsidRPr="00B71F06" w:rsidRDefault="007D3E72" w:rsidP="00586F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1F06">
        <w:rPr>
          <w:rFonts w:ascii="Times New Roman" w:hAnsi="Times New Roman"/>
          <w:b/>
          <w:bCs/>
          <w:sz w:val="24"/>
          <w:szCs w:val="24"/>
        </w:rPr>
        <w:t>Наглядно-иллюстративный и справочный материал:</w:t>
      </w:r>
    </w:p>
    <w:p w:rsidR="007D3E72" w:rsidRPr="00B71F06" w:rsidRDefault="007D3E72" w:rsidP="001C1DED">
      <w:pPr>
        <w:numPr>
          <w:ilvl w:val="0"/>
          <w:numId w:val="2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научная, учебная и методическая и литература;</w:t>
      </w:r>
    </w:p>
    <w:p w:rsidR="007D3E72" w:rsidRPr="00B71F06" w:rsidRDefault="007D3E72" w:rsidP="001C1DED">
      <w:pPr>
        <w:numPr>
          <w:ilvl w:val="0"/>
          <w:numId w:val="2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пособия по экологическому мониторингу (см. список литературы)</w:t>
      </w:r>
    </w:p>
    <w:p w:rsidR="007D3E72" w:rsidRPr="00B71F06" w:rsidRDefault="007D3E72" w:rsidP="001C1DED">
      <w:pPr>
        <w:numPr>
          <w:ilvl w:val="0"/>
          <w:numId w:val="22"/>
        </w:numPr>
        <w:suppressAutoHyphens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опред</w:t>
      </w:r>
      <w:r w:rsidR="00035EE0">
        <w:rPr>
          <w:rFonts w:ascii="Times New Roman" w:hAnsi="Times New Roman"/>
          <w:sz w:val="24"/>
          <w:szCs w:val="24"/>
        </w:rPr>
        <w:t>елители и справочная литература.</w:t>
      </w:r>
    </w:p>
    <w:p w:rsidR="007D3E72" w:rsidRPr="00B71F06" w:rsidRDefault="007D3E72" w:rsidP="00F35225">
      <w:pPr>
        <w:spacing w:after="0" w:line="240" w:lineRule="auto"/>
        <w:ind w:firstLine="397"/>
        <w:rPr>
          <w:rFonts w:ascii="Times New Roman" w:hAnsi="Times New Roman"/>
          <w:sz w:val="24"/>
          <w:szCs w:val="24"/>
        </w:rPr>
      </w:pPr>
    </w:p>
    <w:p w:rsidR="007D3E72" w:rsidRPr="00B71F06" w:rsidRDefault="007D3E72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B71F06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D3E72" w:rsidRPr="00B71F06" w:rsidRDefault="007D3E72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7D3E72" w:rsidRPr="00B71F06" w:rsidRDefault="007D3E72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B71F06">
        <w:rPr>
          <w:rFonts w:ascii="Times New Roman" w:hAnsi="Times New Roman"/>
          <w:b/>
          <w:sz w:val="24"/>
          <w:szCs w:val="24"/>
        </w:rPr>
        <w:t>Литература, рекомендованная для педагогов</w:t>
      </w:r>
    </w:p>
    <w:p w:rsidR="007D3E72" w:rsidRPr="00B71F06" w:rsidRDefault="007D3E72" w:rsidP="00F35225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97065E" w:rsidRPr="006641AA" w:rsidRDefault="0097065E" w:rsidP="0097065E">
      <w:pPr>
        <w:pStyle w:val="ae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Fonts w:ascii="Times New Roman" w:eastAsia="Sylfaen" w:hAnsi="Times New Roman"/>
          <w:sz w:val="24"/>
          <w:szCs w:val="24"/>
        </w:rPr>
      </w:pPr>
      <w:r w:rsidRPr="006641AA">
        <w:rPr>
          <w:rFonts w:ascii="Times New Roman" w:eastAsia="Sylfaen" w:hAnsi="Times New Roman"/>
          <w:sz w:val="24"/>
          <w:szCs w:val="24"/>
        </w:rPr>
        <w:t>Муравьёв А.Г., Пугал</w:t>
      </w:r>
      <w:r>
        <w:rPr>
          <w:rFonts w:ascii="Times New Roman" w:eastAsia="Sylfaen" w:hAnsi="Times New Roman"/>
          <w:sz w:val="24"/>
          <w:szCs w:val="24"/>
        </w:rPr>
        <w:t xml:space="preserve"> Н.А., Лаврова</w:t>
      </w:r>
      <w:r w:rsidRPr="006641AA">
        <w:rPr>
          <w:rFonts w:ascii="Times New Roman" w:eastAsia="Sylfaen" w:hAnsi="Times New Roman"/>
          <w:sz w:val="24"/>
          <w:szCs w:val="24"/>
        </w:rPr>
        <w:t xml:space="preserve"> В.Н. Экологический практикум: Учебное пособие с комплектом карт-инстру</w:t>
      </w:r>
      <w:r>
        <w:rPr>
          <w:rFonts w:ascii="Times New Roman" w:eastAsia="Sylfaen" w:hAnsi="Times New Roman"/>
          <w:sz w:val="24"/>
          <w:szCs w:val="24"/>
        </w:rPr>
        <w:t xml:space="preserve">кций / Под ред. к.х.н. А.Г. </w:t>
      </w:r>
      <w:proofErr w:type="spellStart"/>
      <w:r>
        <w:rPr>
          <w:rFonts w:ascii="Times New Roman" w:eastAsia="Sylfaen" w:hAnsi="Times New Roman"/>
          <w:sz w:val="24"/>
          <w:szCs w:val="24"/>
        </w:rPr>
        <w:t>Му</w:t>
      </w:r>
      <w:r w:rsidRPr="006641AA">
        <w:rPr>
          <w:rFonts w:ascii="Times New Roman" w:eastAsia="Sylfaen" w:hAnsi="Times New Roman"/>
          <w:sz w:val="24"/>
          <w:szCs w:val="24"/>
        </w:rPr>
        <w:t>равьёва</w:t>
      </w:r>
      <w:proofErr w:type="spellEnd"/>
      <w:r w:rsidRPr="006641AA">
        <w:rPr>
          <w:rFonts w:ascii="Times New Roman" w:eastAsia="Sylfaen" w:hAnsi="Times New Roman"/>
          <w:sz w:val="24"/>
          <w:szCs w:val="24"/>
        </w:rPr>
        <w:t>. –</w:t>
      </w:r>
      <w:r w:rsidR="00383BD7">
        <w:rPr>
          <w:rFonts w:ascii="Times New Roman" w:eastAsia="Sylfaen" w:hAnsi="Times New Roman"/>
          <w:sz w:val="24"/>
          <w:szCs w:val="24"/>
        </w:rPr>
        <w:t xml:space="preserve"> 6-е изд. – СПб</w:t>
      </w:r>
      <w:proofErr w:type="gramStart"/>
      <w:r w:rsidR="00383BD7">
        <w:rPr>
          <w:rFonts w:ascii="Times New Roman" w:eastAsia="Sylfaen" w:hAnsi="Times New Roman"/>
          <w:sz w:val="24"/>
          <w:szCs w:val="24"/>
        </w:rPr>
        <w:t xml:space="preserve">.: </w:t>
      </w:r>
      <w:proofErr w:type="spellStart"/>
      <w:proofErr w:type="gramEnd"/>
      <w:r w:rsidR="00383BD7">
        <w:rPr>
          <w:rFonts w:ascii="Times New Roman" w:eastAsia="Sylfaen" w:hAnsi="Times New Roman"/>
          <w:sz w:val="24"/>
          <w:szCs w:val="24"/>
        </w:rPr>
        <w:t>Крисмас</w:t>
      </w:r>
      <w:proofErr w:type="spellEnd"/>
      <w:r w:rsidR="00383BD7">
        <w:rPr>
          <w:rFonts w:ascii="Times New Roman" w:eastAsia="Sylfaen" w:hAnsi="Times New Roman"/>
          <w:sz w:val="24"/>
          <w:szCs w:val="24"/>
        </w:rPr>
        <w:t>+</w:t>
      </w:r>
      <w:r w:rsidRPr="006641AA">
        <w:rPr>
          <w:rFonts w:ascii="Times New Roman" w:eastAsia="Sylfaen" w:hAnsi="Times New Roman"/>
          <w:sz w:val="24"/>
          <w:szCs w:val="24"/>
        </w:rPr>
        <w:t>. – 176 с.: ил.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Авилова К.В. Позвоночные животные, их изучение в школе: Птицы. </w:t>
      </w:r>
      <w:proofErr w:type="spellStart"/>
      <w:r w:rsidRPr="00B71F06">
        <w:rPr>
          <w:rFonts w:ascii="Times New Roman" w:hAnsi="Times New Roman"/>
          <w:sz w:val="24"/>
          <w:szCs w:val="24"/>
        </w:rPr>
        <w:t>Кн</w:t>
      </w:r>
      <w:proofErr w:type="gramStart"/>
      <w:r w:rsidRPr="00B71F06">
        <w:rPr>
          <w:rFonts w:ascii="Times New Roman" w:hAnsi="Times New Roman"/>
          <w:sz w:val="24"/>
          <w:szCs w:val="24"/>
        </w:rPr>
        <w:t>.д</w:t>
      </w:r>
      <w:proofErr w:type="gramEnd"/>
      <w:r w:rsidRPr="00B71F06">
        <w:rPr>
          <w:rFonts w:ascii="Times New Roman" w:hAnsi="Times New Roman"/>
          <w:sz w:val="24"/>
          <w:szCs w:val="24"/>
        </w:rPr>
        <w:t>ля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учителя. – М.: Просвещение, 1983. – 160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Бочкарева Н.Ф. Система экологического образования и воспитания учащихся: Пособие для учителя. – Калуга: Институт усовершенствования учителей, 1996. – 122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Герасимов В.П. Позвоночные животные, их изучение в школе: Рыбы. Земноводные. Пресмыкающиеся. Пособие для учителя. – М.: Просвещение, 1979. – 144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F06">
        <w:rPr>
          <w:rFonts w:ascii="Times New Roman" w:hAnsi="Times New Roman"/>
          <w:sz w:val="24"/>
          <w:szCs w:val="24"/>
        </w:rPr>
        <w:t>Гичев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Ю.П. Здоровье человека и окружающая среда. Серия «Экологическая политика». – М.: ООО «</w:t>
      </w:r>
      <w:proofErr w:type="spellStart"/>
      <w:r w:rsidRPr="00B71F06">
        <w:rPr>
          <w:rFonts w:ascii="Times New Roman" w:hAnsi="Times New Roman"/>
          <w:sz w:val="24"/>
          <w:szCs w:val="24"/>
        </w:rPr>
        <w:t>Реклайн</w:t>
      </w:r>
      <w:proofErr w:type="spellEnd"/>
      <w:r w:rsidRPr="00B71F06">
        <w:rPr>
          <w:rFonts w:ascii="Times New Roman" w:hAnsi="Times New Roman"/>
          <w:sz w:val="24"/>
          <w:szCs w:val="24"/>
        </w:rPr>
        <w:t>», 2007. – 184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F06">
        <w:rPr>
          <w:rFonts w:ascii="Times New Roman" w:hAnsi="Times New Roman"/>
          <w:sz w:val="24"/>
          <w:szCs w:val="24"/>
        </w:rPr>
        <w:t>Голубкина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B71F06">
        <w:rPr>
          <w:rFonts w:ascii="Times New Roman" w:hAnsi="Times New Roman"/>
          <w:sz w:val="24"/>
          <w:szCs w:val="24"/>
        </w:rPr>
        <w:t>Шамина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М.А. Лабораторный практикум по экологии. – М.: ФОРУМ</w:t>
      </w:r>
      <w:proofErr w:type="gramStart"/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:</w:t>
      </w:r>
      <w:proofErr w:type="gramEnd"/>
      <w:r w:rsidRPr="00B71F06">
        <w:rPr>
          <w:rFonts w:ascii="Times New Roman" w:hAnsi="Times New Roman"/>
          <w:sz w:val="24"/>
          <w:szCs w:val="24"/>
        </w:rPr>
        <w:t xml:space="preserve"> ИНФРА-М, 2003. </w:t>
      </w:r>
      <w:r w:rsidR="005E15D4" w:rsidRPr="00B71F06">
        <w:rPr>
          <w:rFonts w:ascii="Times New Roman" w:hAnsi="Times New Roman"/>
          <w:sz w:val="24"/>
          <w:szCs w:val="24"/>
        </w:rPr>
        <w:t xml:space="preserve">– </w:t>
      </w:r>
      <w:r w:rsidRPr="00B71F06">
        <w:rPr>
          <w:rFonts w:ascii="Times New Roman" w:hAnsi="Times New Roman"/>
          <w:sz w:val="24"/>
          <w:szCs w:val="24"/>
        </w:rPr>
        <w:t>56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F06">
        <w:rPr>
          <w:rFonts w:ascii="Times New Roman" w:hAnsi="Times New Roman"/>
          <w:sz w:val="24"/>
          <w:szCs w:val="24"/>
        </w:rPr>
        <w:t>Гуленкова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М.А., Красникова А.А. Летняя полевая практика по ботанике: Учебное пособие для студентов </w:t>
      </w:r>
      <w:proofErr w:type="spellStart"/>
      <w:r w:rsidRPr="00B71F06">
        <w:rPr>
          <w:rFonts w:ascii="Times New Roman" w:hAnsi="Times New Roman"/>
          <w:sz w:val="24"/>
          <w:szCs w:val="24"/>
        </w:rPr>
        <w:t>пед</w:t>
      </w:r>
      <w:proofErr w:type="spellEnd"/>
      <w:r w:rsidRPr="00B71F06">
        <w:rPr>
          <w:rFonts w:ascii="Times New Roman" w:hAnsi="Times New Roman"/>
          <w:sz w:val="24"/>
          <w:szCs w:val="24"/>
        </w:rPr>
        <w:t>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ин-тов. – М.: Просвещение, 1986. – 175 с.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1F06">
        <w:rPr>
          <w:rFonts w:ascii="Times New Roman" w:hAnsi="Times New Roman"/>
          <w:sz w:val="24"/>
          <w:szCs w:val="24"/>
        </w:rPr>
        <w:t>Захлебный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А.Н. Принципы и условия экологического образования в школе. – М.: АПМСССР, 1983.</w:t>
      </w:r>
    </w:p>
    <w:p w:rsidR="007D3E72" w:rsidRPr="00B71F06" w:rsidRDefault="007D3E72" w:rsidP="001C1DED">
      <w:pPr>
        <w:pStyle w:val="a7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Игры и загадки на уроках природоведения. Методическое пособие / </w:t>
      </w:r>
      <w:r w:rsidR="005E15D4" w:rsidRPr="00B71F06">
        <w:rPr>
          <w:rFonts w:ascii="Times New Roman" w:hAnsi="Times New Roman"/>
          <w:sz w:val="24"/>
          <w:szCs w:val="24"/>
        </w:rPr>
        <w:t>с</w:t>
      </w:r>
      <w:r w:rsidRPr="00B71F06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B71F06">
        <w:rPr>
          <w:rFonts w:ascii="Times New Roman" w:hAnsi="Times New Roman"/>
          <w:sz w:val="24"/>
          <w:szCs w:val="24"/>
        </w:rPr>
        <w:t>А.С.Малыгина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– Саратов: </w:t>
      </w:r>
      <w:proofErr w:type="spellStart"/>
      <w:r w:rsidRPr="00B71F06">
        <w:rPr>
          <w:rFonts w:ascii="Times New Roman" w:hAnsi="Times New Roman"/>
          <w:sz w:val="24"/>
          <w:szCs w:val="24"/>
        </w:rPr>
        <w:t>Аквариус</w:t>
      </w:r>
      <w:proofErr w:type="spellEnd"/>
      <w:r w:rsidRPr="00B71F06">
        <w:rPr>
          <w:rFonts w:ascii="Times New Roman" w:hAnsi="Times New Roman"/>
          <w:sz w:val="24"/>
          <w:szCs w:val="24"/>
        </w:rPr>
        <w:t>, 2000. – 30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10.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proofErr w:type="spellStart"/>
      <w:r w:rsidRPr="00B71F06">
        <w:rPr>
          <w:rFonts w:ascii="Times New Roman" w:hAnsi="Times New Roman"/>
          <w:sz w:val="24"/>
          <w:szCs w:val="24"/>
        </w:rPr>
        <w:t>Карсонов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В.А. Педагогические технологии в образовании в вопросах и ответах: Учебно-методическое пособие/ </w:t>
      </w:r>
      <w:r w:rsidR="005E15D4" w:rsidRPr="00B71F06">
        <w:rPr>
          <w:rFonts w:ascii="Times New Roman" w:hAnsi="Times New Roman"/>
          <w:sz w:val="24"/>
          <w:szCs w:val="24"/>
        </w:rPr>
        <w:t>п</w:t>
      </w:r>
      <w:r w:rsidRPr="00B71F06">
        <w:rPr>
          <w:rFonts w:ascii="Times New Roman" w:hAnsi="Times New Roman"/>
          <w:sz w:val="24"/>
          <w:szCs w:val="24"/>
        </w:rPr>
        <w:t>од ред. Ф.С.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proofErr w:type="spellStart"/>
      <w:r w:rsidRPr="00B71F06">
        <w:rPr>
          <w:rFonts w:ascii="Times New Roman" w:hAnsi="Times New Roman"/>
          <w:sz w:val="24"/>
          <w:szCs w:val="24"/>
        </w:rPr>
        <w:t>Замиловой</w:t>
      </w:r>
      <w:proofErr w:type="spellEnd"/>
      <w:r w:rsidRPr="00B71F06">
        <w:rPr>
          <w:rFonts w:ascii="Times New Roman" w:hAnsi="Times New Roman"/>
          <w:sz w:val="24"/>
          <w:szCs w:val="24"/>
        </w:rPr>
        <w:t>, В.А.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Pr="00B71F06">
        <w:rPr>
          <w:rFonts w:ascii="Times New Roman" w:hAnsi="Times New Roman"/>
          <w:sz w:val="24"/>
          <w:szCs w:val="24"/>
        </w:rPr>
        <w:t>Ширяевой. – Саратов: ООО «</w:t>
      </w:r>
      <w:proofErr w:type="spellStart"/>
      <w:r w:rsidRPr="00B71F06">
        <w:rPr>
          <w:rFonts w:ascii="Times New Roman" w:hAnsi="Times New Roman"/>
          <w:sz w:val="24"/>
          <w:szCs w:val="24"/>
        </w:rPr>
        <w:t>Ризоп</w:t>
      </w:r>
      <w:proofErr w:type="spellEnd"/>
      <w:r w:rsidRPr="00B71F06">
        <w:rPr>
          <w:rFonts w:ascii="Times New Roman" w:hAnsi="Times New Roman"/>
          <w:sz w:val="24"/>
          <w:szCs w:val="24"/>
        </w:rPr>
        <w:t>», 2005. – 100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11.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Pr="00B71F06">
        <w:rPr>
          <w:rFonts w:ascii="Times New Roman" w:hAnsi="Times New Roman"/>
          <w:sz w:val="24"/>
          <w:szCs w:val="24"/>
        </w:rPr>
        <w:t>Кобзева Т.В., Царева Н.М. Экологические аспекты здоровья детей. – Саратов: Изд-во Саратовского ун-та, 2002. – 24 с.</w:t>
      </w:r>
    </w:p>
    <w:p w:rsidR="007D3E72" w:rsidRPr="00B71F06" w:rsidRDefault="007D3E72" w:rsidP="00F35225">
      <w:pPr>
        <w:pStyle w:val="a7"/>
        <w:tabs>
          <w:tab w:val="left" w:pos="426"/>
        </w:tabs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B71F06">
        <w:rPr>
          <w:rFonts w:ascii="Times New Roman" w:hAnsi="Times New Roman"/>
          <w:sz w:val="24"/>
          <w:szCs w:val="24"/>
        </w:rPr>
        <w:t>Магазов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О.А, </w:t>
      </w:r>
      <w:proofErr w:type="spellStart"/>
      <w:r w:rsidRPr="00B71F06">
        <w:rPr>
          <w:rFonts w:ascii="Times New Roman" w:hAnsi="Times New Roman"/>
          <w:sz w:val="24"/>
          <w:szCs w:val="24"/>
        </w:rPr>
        <w:t>Магазова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Л.Н. Правила оформления результатов исследовательской работы по экологии. Методическое пособие. – М.: Экосистема, 1996. – 17с.</w:t>
      </w:r>
    </w:p>
    <w:p w:rsidR="007D3E72" w:rsidRPr="00B71F06" w:rsidRDefault="007D3E72" w:rsidP="00F35225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13. Малыгина А.С., Решетникова Т.Б., Буланая М.В.,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 Экскурсия как одна из форм эколого-краеведческой работы со школьниками. Совершенствование </w:t>
      </w:r>
      <w:proofErr w:type="spellStart"/>
      <w:r w:rsidRPr="00B71F06">
        <w:rPr>
          <w:rFonts w:ascii="Times New Roman" w:hAnsi="Times New Roman"/>
          <w:sz w:val="24"/>
          <w:szCs w:val="24"/>
        </w:rPr>
        <w:t>экологообразовательной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деятельности в Саратовской области</w:t>
      </w:r>
      <w:proofErr w:type="gramStart"/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:</w:t>
      </w:r>
      <w:proofErr w:type="gramEnd"/>
      <w:r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5D4" w:rsidRPr="00B71F06">
        <w:rPr>
          <w:rFonts w:ascii="Times New Roman" w:hAnsi="Times New Roman"/>
          <w:sz w:val="24"/>
          <w:szCs w:val="24"/>
        </w:rPr>
        <w:t>м</w:t>
      </w:r>
      <w:r w:rsidRPr="00B71F06">
        <w:rPr>
          <w:rFonts w:ascii="Times New Roman" w:hAnsi="Times New Roman"/>
          <w:sz w:val="24"/>
          <w:szCs w:val="24"/>
        </w:rPr>
        <w:t>ежвуз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сборник </w:t>
      </w:r>
      <w:proofErr w:type="spellStart"/>
      <w:r w:rsidRPr="00B71F06">
        <w:rPr>
          <w:rFonts w:ascii="Times New Roman" w:hAnsi="Times New Roman"/>
          <w:sz w:val="24"/>
          <w:szCs w:val="24"/>
        </w:rPr>
        <w:t>научн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трудов. – Саратов: ИЦ «Наука», 2013. </w:t>
      </w:r>
      <w:r w:rsidR="005E15D4" w:rsidRPr="00B71F06">
        <w:rPr>
          <w:rFonts w:ascii="Times New Roman" w:hAnsi="Times New Roman"/>
          <w:sz w:val="24"/>
          <w:szCs w:val="24"/>
        </w:rPr>
        <w:t>–</w:t>
      </w:r>
      <w:r w:rsidRPr="00B71F06">
        <w:rPr>
          <w:rFonts w:ascii="Times New Roman" w:hAnsi="Times New Roman"/>
          <w:sz w:val="24"/>
          <w:szCs w:val="24"/>
        </w:rPr>
        <w:t xml:space="preserve"> Вып.10. – С.121-129. (197 с.)</w:t>
      </w:r>
    </w:p>
    <w:p w:rsidR="007D3E72" w:rsidRPr="00B71F06" w:rsidRDefault="007D3E72" w:rsidP="00F35225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14. </w:t>
      </w:r>
      <w:proofErr w:type="spellStart"/>
      <w:r w:rsidRPr="00B71F06">
        <w:rPr>
          <w:rFonts w:ascii="Times New Roman" w:hAnsi="Times New Roman"/>
          <w:sz w:val="24"/>
          <w:szCs w:val="24"/>
        </w:rPr>
        <w:t>Молодова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Л.П. Экологические праздники для детей: </w:t>
      </w:r>
      <w:r w:rsidR="005E15D4" w:rsidRPr="00B71F06">
        <w:rPr>
          <w:rFonts w:ascii="Times New Roman" w:hAnsi="Times New Roman"/>
          <w:sz w:val="24"/>
          <w:szCs w:val="24"/>
        </w:rPr>
        <w:t>у</w:t>
      </w:r>
      <w:r w:rsidRPr="00B71F06">
        <w:rPr>
          <w:rFonts w:ascii="Times New Roman" w:hAnsi="Times New Roman"/>
          <w:sz w:val="24"/>
          <w:szCs w:val="24"/>
        </w:rPr>
        <w:t>чебно-методическое пособие. – М.: ЦГЛ, 2005. – 128с.</w:t>
      </w:r>
    </w:p>
    <w:p w:rsidR="007D3E72" w:rsidRPr="00B71F06" w:rsidRDefault="007D3E72" w:rsidP="00F35225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15. Морозова Е.Е., Буланая М.В., Исаева О.А., Тимофеева А.Г. Экологический дневник школьника. Учебно-методическое пособие. </w:t>
      </w:r>
      <w:r w:rsidR="005E15D4" w:rsidRPr="00B71F06">
        <w:rPr>
          <w:rFonts w:ascii="Times New Roman" w:hAnsi="Times New Roman"/>
          <w:sz w:val="24"/>
          <w:szCs w:val="24"/>
        </w:rPr>
        <w:t xml:space="preserve">– </w:t>
      </w:r>
      <w:r w:rsidRPr="00B71F06">
        <w:rPr>
          <w:rFonts w:ascii="Times New Roman" w:hAnsi="Times New Roman"/>
          <w:sz w:val="24"/>
          <w:szCs w:val="24"/>
        </w:rPr>
        <w:t>Саратов: Научная книга, 2006. – 36 с.</w:t>
      </w:r>
    </w:p>
    <w:p w:rsidR="007D3E72" w:rsidRPr="00B71F06" w:rsidRDefault="007D3E72" w:rsidP="00F35225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lastRenderedPageBreak/>
        <w:t>16. Миркин Б.М., Наумова Л.Г. Ролевые игры по экологии. Пособие для учителей. – М.: Устойчивый мир, 2000. – 272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17. </w:t>
      </w:r>
      <w:proofErr w:type="spellStart"/>
      <w:r w:rsidRPr="00B71F06">
        <w:rPr>
          <w:rFonts w:ascii="Times New Roman" w:hAnsi="Times New Roman"/>
          <w:sz w:val="24"/>
          <w:szCs w:val="24"/>
        </w:rPr>
        <w:t>Нескребтова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Т.И., </w:t>
      </w:r>
      <w:proofErr w:type="spellStart"/>
      <w:r w:rsidRPr="00B71F06">
        <w:rPr>
          <w:rFonts w:ascii="Times New Roman" w:hAnsi="Times New Roman"/>
          <w:sz w:val="24"/>
          <w:szCs w:val="24"/>
        </w:rPr>
        <w:t>Нескребтов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А.Л. Методические разработки по экологии. – Саратов: ООО «</w:t>
      </w:r>
      <w:proofErr w:type="spellStart"/>
      <w:r w:rsidRPr="00B71F06">
        <w:rPr>
          <w:rFonts w:ascii="Times New Roman" w:hAnsi="Times New Roman"/>
          <w:sz w:val="24"/>
          <w:szCs w:val="24"/>
        </w:rPr>
        <w:t>Ризоп</w:t>
      </w:r>
      <w:proofErr w:type="spellEnd"/>
      <w:r w:rsidRPr="00B71F06">
        <w:rPr>
          <w:rFonts w:ascii="Times New Roman" w:hAnsi="Times New Roman"/>
          <w:sz w:val="24"/>
          <w:szCs w:val="24"/>
        </w:rPr>
        <w:t>», 2005. – 68 с.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18. Познавательная и занимательная экология. Методическое пособие для учителя / </w:t>
      </w:r>
      <w:r w:rsidR="005E15D4" w:rsidRPr="00B71F06">
        <w:rPr>
          <w:rFonts w:ascii="Times New Roman" w:hAnsi="Times New Roman"/>
          <w:sz w:val="24"/>
          <w:szCs w:val="24"/>
        </w:rPr>
        <w:t>с</w:t>
      </w:r>
      <w:r w:rsidRPr="00B71F06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B71F06">
        <w:rPr>
          <w:rFonts w:ascii="Times New Roman" w:hAnsi="Times New Roman"/>
          <w:sz w:val="24"/>
          <w:szCs w:val="24"/>
        </w:rPr>
        <w:t>Ю.И.</w:t>
      </w:r>
      <w:proofErr w:type="gramStart"/>
      <w:r w:rsidRPr="00B71F06">
        <w:rPr>
          <w:rFonts w:ascii="Times New Roman" w:hAnsi="Times New Roman"/>
          <w:sz w:val="24"/>
          <w:szCs w:val="24"/>
        </w:rPr>
        <w:t>Буланый</w:t>
      </w:r>
      <w:proofErr w:type="spellEnd"/>
      <w:proofErr w:type="gramEnd"/>
      <w:r w:rsidRPr="00B7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1F06">
        <w:rPr>
          <w:rFonts w:ascii="Times New Roman" w:hAnsi="Times New Roman"/>
          <w:sz w:val="24"/>
          <w:szCs w:val="24"/>
        </w:rPr>
        <w:t>М.В.Буланая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, Е.В. </w:t>
      </w:r>
      <w:proofErr w:type="spellStart"/>
      <w:r w:rsidRPr="00B71F06">
        <w:rPr>
          <w:rFonts w:ascii="Times New Roman" w:hAnsi="Times New Roman"/>
          <w:sz w:val="24"/>
          <w:szCs w:val="24"/>
        </w:rPr>
        <w:t>Акифьева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</w:t>
      </w:r>
      <w:r w:rsidR="005E15D4" w:rsidRPr="00B71F06">
        <w:rPr>
          <w:rFonts w:ascii="Times New Roman" w:hAnsi="Times New Roman"/>
          <w:sz w:val="24"/>
          <w:szCs w:val="24"/>
        </w:rPr>
        <w:t xml:space="preserve">– </w:t>
      </w:r>
      <w:r w:rsidRPr="00B71F06">
        <w:rPr>
          <w:rFonts w:ascii="Times New Roman" w:hAnsi="Times New Roman"/>
          <w:sz w:val="24"/>
          <w:szCs w:val="24"/>
        </w:rPr>
        <w:t>Саратов: Научная книга, 2003. – 82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19.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Pr="00B71F06">
        <w:rPr>
          <w:rFonts w:ascii="Times New Roman" w:hAnsi="Times New Roman"/>
          <w:sz w:val="24"/>
          <w:szCs w:val="24"/>
        </w:rPr>
        <w:t>Программы кружков «Юные экологи-краеведы», «Туристы-экологи», «Младшие инструкторы по туристско-краеведческой работе и эколого-туристской подготовке». – М.: ЦРИБ «Турист», 1991. – 40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21. Познавательная и занимательная экология: Методическое пособие для учителя / </w:t>
      </w:r>
      <w:r w:rsidR="005E15D4" w:rsidRPr="00B71F06">
        <w:rPr>
          <w:rFonts w:ascii="Times New Roman" w:hAnsi="Times New Roman"/>
          <w:sz w:val="24"/>
          <w:szCs w:val="24"/>
        </w:rPr>
        <w:t>с</w:t>
      </w:r>
      <w:r w:rsidRPr="00B71F06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B71F06">
        <w:rPr>
          <w:rFonts w:ascii="Times New Roman" w:hAnsi="Times New Roman"/>
          <w:sz w:val="24"/>
          <w:szCs w:val="24"/>
        </w:rPr>
        <w:t>Ю.И.</w:t>
      </w:r>
      <w:proofErr w:type="gramStart"/>
      <w:r w:rsidRPr="00B71F06">
        <w:rPr>
          <w:rFonts w:ascii="Times New Roman" w:hAnsi="Times New Roman"/>
          <w:sz w:val="24"/>
          <w:szCs w:val="24"/>
        </w:rPr>
        <w:t>Буланый</w:t>
      </w:r>
      <w:proofErr w:type="spellEnd"/>
      <w:proofErr w:type="gramEnd"/>
      <w:r w:rsidRPr="00B7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1F06">
        <w:rPr>
          <w:rFonts w:ascii="Times New Roman" w:hAnsi="Times New Roman"/>
          <w:sz w:val="24"/>
          <w:szCs w:val="24"/>
        </w:rPr>
        <w:t>М.В.Буланая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1F06">
        <w:rPr>
          <w:rFonts w:ascii="Times New Roman" w:hAnsi="Times New Roman"/>
          <w:sz w:val="24"/>
          <w:szCs w:val="24"/>
        </w:rPr>
        <w:t>Е.В.Акифьева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– Саратов: Научная книга, 2003. – 82 с. 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22.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Райков Б.Е., Римский-Корсаков М.Н. Зоологические экскурсии. – М.: Цитадель-трейд, 2002. – 640с.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23.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Н.И., Злобина Л.Н. Использование метода </w:t>
      </w:r>
      <w:proofErr w:type="spellStart"/>
      <w:r w:rsidRPr="00B71F06">
        <w:rPr>
          <w:rFonts w:ascii="Times New Roman" w:hAnsi="Times New Roman"/>
          <w:sz w:val="24"/>
          <w:szCs w:val="24"/>
        </w:rPr>
        <w:t>биоиндикации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для оценки состояния окружающей среды. Экологические проблемы в АПК. Сб. матер. Международной научно - </w:t>
      </w:r>
      <w:proofErr w:type="spellStart"/>
      <w:r w:rsidRPr="00B71F06">
        <w:rPr>
          <w:rFonts w:ascii="Times New Roman" w:hAnsi="Times New Roman"/>
          <w:sz w:val="24"/>
          <w:szCs w:val="24"/>
        </w:rPr>
        <w:t>практич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. конференции 7-10 февраля 2006 г. – Саратов: ФГОУ ВПО СГАУ им. </w:t>
      </w:r>
      <w:proofErr w:type="spellStart"/>
      <w:r w:rsidRPr="00B71F06">
        <w:rPr>
          <w:rFonts w:ascii="Times New Roman" w:hAnsi="Times New Roman"/>
          <w:sz w:val="24"/>
          <w:szCs w:val="24"/>
        </w:rPr>
        <w:t>Н.И.Вавилова</w:t>
      </w:r>
      <w:proofErr w:type="spellEnd"/>
      <w:r w:rsidRPr="00B71F06">
        <w:rPr>
          <w:rFonts w:ascii="Times New Roman" w:hAnsi="Times New Roman"/>
          <w:sz w:val="24"/>
          <w:szCs w:val="24"/>
        </w:rPr>
        <w:t>. – С. 120</w:t>
      </w:r>
      <w:r w:rsidR="005E15D4" w:rsidRPr="00B71F06">
        <w:rPr>
          <w:rFonts w:ascii="Times New Roman" w:hAnsi="Times New Roman"/>
          <w:sz w:val="24"/>
          <w:szCs w:val="24"/>
        </w:rPr>
        <w:t>-</w:t>
      </w:r>
      <w:r w:rsidRPr="00B71F06">
        <w:rPr>
          <w:rFonts w:ascii="Times New Roman" w:hAnsi="Times New Roman"/>
          <w:sz w:val="24"/>
          <w:szCs w:val="24"/>
        </w:rPr>
        <w:t>123.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24.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 Оценка состояния почвенного покрова на занятиях факультатива по экологии в школе. Вопросы биологии, экологии, химии и методики обучения: Сборник научных статей. </w:t>
      </w:r>
      <w:proofErr w:type="spellStart"/>
      <w:r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Pr="00B71F06">
        <w:rPr>
          <w:rFonts w:ascii="Times New Roman" w:hAnsi="Times New Roman"/>
          <w:sz w:val="24"/>
          <w:szCs w:val="24"/>
        </w:rPr>
        <w:t>. 9.</w:t>
      </w:r>
      <w:r w:rsidR="005E15D4" w:rsidRPr="00B71F06">
        <w:rPr>
          <w:rFonts w:ascii="Times New Roman" w:hAnsi="Times New Roman"/>
          <w:sz w:val="24"/>
          <w:szCs w:val="24"/>
        </w:rPr>
        <w:t xml:space="preserve"> –</w:t>
      </w:r>
      <w:r w:rsidRPr="00B71F06">
        <w:rPr>
          <w:rFonts w:ascii="Times New Roman" w:hAnsi="Times New Roman"/>
          <w:sz w:val="24"/>
          <w:szCs w:val="24"/>
        </w:rPr>
        <w:t xml:space="preserve">. Саратов, 2006. С. 137-140. (200 с.) 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25.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Н.И., Филина Т.Н. Практические занятия по экологии с учащимися общеобразовательной школы. Вопросы биологии, экологии, химии и методики обучения: Сборник научных статей. </w:t>
      </w:r>
      <w:proofErr w:type="spellStart"/>
      <w:r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Pr="00B71F06">
        <w:rPr>
          <w:rFonts w:ascii="Times New Roman" w:hAnsi="Times New Roman"/>
          <w:sz w:val="24"/>
          <w:szCs w:val="24"/>
        </w:rPr>
        <w:t>. 9.</w:t>
      </w:r>
      <w:r w:rsidR="005E15D4" w:rsidRPr="00B71F06">
        <w:rPr>
          <w:rFonts w:ascii="Times New Roman" w:hAnsi="Times New Roman"/>
          <w:sz w:val="24"/>
          <w:szCs w:val="24"/>
        </w:rPr>
        <w:t xml:space="preserve"> –</w:t>
      </w:r>
      <w:r w:rsidRPr="00B71F06">
        <w:rPr>
          <w:rFonts w:ascii="Times New Roman" w:hAnsi="Times New Roman"/>
          <w:sz w:val="24"/>
          <w:szCs w:val="24"/>
        </w:rPr>
        <w:t>. Саратов, 2008. С.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Pr="00B71F06">
        <w:rPr>
          <w:rFonts w:ascii="Times New Roman" w:hAnsi="Times New Roman"/>
          <w:sz w:val="24"/>
          <w:szCs w:val="24"/>
        </w:rPr>
        <w:t xml:space="preserve">137-140. (203 с.) 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26.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B71F06">
        <w:rPr>
          <w:rFonts w:ascii="Times New Roman" w:hAnsi="Times New Roman"/>
          <w:sz w:val="24"/>
          <w:szCs w:val="24"/>
        </w:rPr>
        <w:t>Виль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Л.В. Исследовательская деятельность учащихся на внеклассных занятиях по экологии. Вопросы биологии, экологии, химии и методики обучения: Сборник научных статей. </w:t>
      </w:r>
      <w:proofErr w:type="spellStart"/>
      <w:r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Pr="00B71F06">
        <w:rPr>
          <w:rFonts w:ascii="Times New Roman" w:hAnsi="Times New Roman"/>
          <w:sz w:val="24"/>
          <w:szCs w:val="24"/>
        </w:rPr>
        <w:t>. 14. – Саратов, 2012. – С.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Pr="00B71F06">
        <w:rPr>
          <w:rFonts w:ascii="Times New Roman" w:hAnsi="Times New Roman"/>
          <w:sz w:val="24"/>
          <w:szCs w:val="24"/>
        </w:rPr>
        <w:t>127-131. (136 с.)</w:t>
      </w:r>
    </w:p>
    <w:p w:rsidR="007D3E72" w:rsidRPr="00B71F06" w:rsidRDefault="007D3E72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27. </w:t>
      </w:r>
      <w:proofErr w:type="spellStart"/>
      <w:r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Н.И., Решетникова Т.Б., Малыгина А.С. Практические задания для учащихся на экскурсии в природу. Вопросы биологии, экологии, химии и методики обучения: Сборник научных статей. </w:t>
      </w:r>
      <w:proofErr w:type="spellStart"/>
      <w:r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Pr="00B71F06">
        <w:rPr>
          <w:rFonts w:ascii="Times New Roman" w:hAnsi="Times New Roman"/>
          <w:sz w:val="24"/>
          <w:szCs w:val="24"/>
        </w:rPr>
        <w:t>. 15. – Саратов, 2013. – С. 52-54. (88 с.)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28.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Хрестоматия по биологии: Животные /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 xml:space="preserve">сост. </w:t>
      </w:r>
      <w:proofErr w:type="spellStart"/>
      <w:r w:rsidRPr="00B71F06">
        <w:rPr>
          <w:rFonts w:ascii="Times New Roman" w:hAnsi="Times New Roman"/>
          <w:sz w:val="24"/>
          <w:szCs w:val="24"/>
        </w:rPr>
        <w:t>О.Н.Дронова</w:t>
      </w:r>
      <w:proofErr w:type="spellEnd"/>
      <w:r w:rsidRPr="00B71F06">
        <w:rPr>
          <w:rFonts w:ascii="Times New Roman" w:hAnsi="Times New Roman"/>
          <w:sz w:val="24"/>
          <w:szCs w:val="24"/>
        </w:rPr>
        <w:t>. – Саратов: Лицей, 2002. – 144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29.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06">
        <w:rPr>
          <w:rFonts w:ascii="Times New Roman" w:hAnsi="Times New Roman"/>
          <w:sz w:val="24"/>
          <w:szCs w:val="24"/>
        </w:rPr>
        <w:t>Шарова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И.Х., </w:t>
      </w:r>
      <w:proofErr w:type="spellStart"/>
      <w:r w:rsidRPr="00B71F06">
        <w:rPr>
          <w:rFonts w:ascii="Times New Roman" w:hAnsi="Times New Roman"/>
          <w:sz w:val="24"/>
          <w:szCs w:val="24"/>
        </w:rPr>
        <w:t>Мосалов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А.А., Биология: Внеклассная работа по зоологии. – М.: Изд-во НЦ ЭНАС, 2004. – 152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30. </w:t>
      </w:r>
      <w:proofErr w:type="spellStart"/>
      <w:r w:rsidRPr="00B71F06">
        <w:rPr>
          <w:rFonts w:ascii="Times New Roman" w:hAnsi="Times New Roman"/>
          <w:sz w:val="24"/>
          <w:szCs w:val="24"/>
        </w:rPr>
        <w:t>Шорина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Н.И., Пятунина С.К., </w:t>
      </w:r>
      <w:proofErr w:type="spellStart"/>
      <w:r w:rsidRPr="00B71F06">
        <w:rPr>
          <w:rFonts w:ascii="Times New Roman" w:hAnsi="Times New Roman"/>
          <w:sz w:val="24"/>
          <w:szCs w:val="24"/>
        </w:rPr>
        <w:t>Ключникова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Н.М. Биология: Практикум по ботанике. 6-7 </w:t>
      </w:r>
      <w:proofErr w:type="spellStart"/>
      <w:r w:rsidRPr="00B71F06">
        <w:rPr>
          <w:rFonts w:ascii="Times New Roman" w:hAnsi="Times New Roman"/>
          <w:sz w:val="24"/>
          <w:szCs w:val="24"/>
        </w:rPr>
        <w:t>кл</w:t>
      </w:r>
      <w:proofErr w:type="spellEnd"/>
      <w:r w:rsidRPr="00B71F06">
        <w:rPr>
          <w:rFonts w:ascii="Times New Roman" w:hAnsi="Times New Roman"/>
          <w:sz w:val="24"/>
          <w:szCs w:val="24"/>
        </w:rPr>
        <w:t>. – М.: Изд-во НЦ ЭНАС, 2003. – 136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31.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Экологический мониторинг. Методическое пособие для учителей и преподавателей учреждение системы школьного образования. – М.: РЭФИА, 1996. – 92с.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32.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Яблоков А.В. Россия: здоровье природы и людей. Сер. «Экологическая политика». – М.: ООО «ГАЛЛЕЯ-ПРИНТ», 2007. – 224с.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 xml:space="preserve">33. Ягодин Г.А. Экологическое образование в интересах устойчивого развития как </w:t>
      </w:r>
      <w:proofErr w:type="spellStart"/>
      <w:r w:rsidRPr="00B71F06">
        <w:rPr>
          <w:rFonts w:ascii="Times New Roman" w:hAnsi="Times New Roman"/>
          <w:sz w:val="24"/>
          <w:szCs w:val="24"/>
        </w:rPr>
        <w:t>надпредметное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 направление модернизации школьного образования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/ Г.А.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Pr="00B71F06">
        <w:rPr>
          <w:rFonts w:ascii="Times New Roman" w:hAnsi="Times New Roman"/>
          <w:sz w:val="24"/>
          <w:szCs w:val="24"/>
        </w:rPr>
        <w:t>Ягодин, М.В.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06">
        <w:rPr>
          <w:rFonts w:ascii="Times New Roman" w:hAnsi="Times New Roman"/>
          <w:sz w:val="24"/>
          <w:szCs w:val="24"/>
        </w:rPr>
        <w:t>Аргунова</w:t>
      </w:r>
      <w:proofErr w:type="spellEnd"/>
      <w:r w:rsidRPr="00B71F06">
        <w:rPr>
          <w:rFonts w:ascii="Times New Roman" w:hAnsi="Times New Roman"/>
          <w:sz w:val="24"/>
          <w:szCs w:val="24"/>
        </w:rPr>
        <w:t>, Т.А.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06">
        <w:rPr>
          <w:rFonts w:ascii="Times New Roman" w:hAnsi="Times New Roman"/>
          <w:sz w:val="24"/>
          <w:szCs w:val="24"/>
        </w:rPr>
        <w:t>Плюснина</w:t>
      </w:r>
      <w:proofErr w:type="spellEnd"/>
      <w:r w:rsidRPr="00B71F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1F06">
        <w:rPr>
          <w:rFonts w:ascii="Times New Roman" w:hAnsi="Times New Roman"/>
          <w:sz w:val="24"/>
          <w:szCs w:val="24"/>
        </w:rPr>
        <w:t>Д.В.</w:t>
      </w:r>
      <w:proofErr w:type="gramStart"/>
      <w:r w:rsidRPr="00B71F06">
        <w:rPr>
          <w:rFonts w:ascii="Times New Roman" w:hAnsi="Times New Roman"/>
          <w:sz w:val="24"/>
          <w:szCs w:val="24"/>
        </w:rPr>
        <w:t>Моргун</w:t>
      </w:r>
      <w:proofErr w:type="spellEnd"/>
      <w:proofErr w:type="gramEnd"/>
      <w:r w:rsidRPr="00B71F06">
        <w:rPr>
          <w:rFonts w:ascii="Times New Roman" w:hAnsi="Times New Roman"/>
          <w:sz w:val="24"/>
          <w:szCs w:val="24"/>
        </w:rPr>
        <w:t>. – М.: ГАОУ ВПО МИОО, 2012. – 336 с.</w:t>
      </w: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:rsidR="007D3E72" w:rsidRPr="00B71F06" w:rsidRDefault="007D3E72" w:rsidP="00F35225">
      <w:pPr>
        <w:pStyle w:val="a7"/>
        <w:spacing w:after="0" w:line="240" w:lineRule="auto"/>
        <w:ind w:left="0" w:firstLine="397"/>
        <w:jc w:val="center"/>
        <w:rPr>
          <w:rFonts w:ascii="Times New Roman" w:hAnsi="Times New Roman"/>
          <w:b/>
          <w:sz w:val="24"/>
          <w:szCs w:val="24"/>
        </w:rPr>
      </w:pPr>
      <w:r w:rsidRPr="00B71F06">
        <w:rPr>
          <w:rFonts w:ascii="Times New Roman" w:hAnsi="Times New Roman"/>
          <w:b/>
          <w:sz w:val="24"/>
          <w:szCs w:val="24"/>
        </w:rPr>
        <w:t xml:space="preserve">Рекомендуемая литература для </w:t>
      </w:r>
      <w:proofErr w:type="gramStart"/>
      <w:r w:rsidRPr="00B71F0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1.</w:t>
      </w:r>
      <w:r w:rsidR="00D129A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Абраменков Е.Г. Любителям грибной охоты. – Саратов: Регион</w:t>
      </w:r>
      <w:proofErr w:type="gramStart"/>
      <w:r w:rsidR="007D3E72" w:rsidRPr="00B71F06">
        <w:rPr>
          <w:rFonts w:ascii="Times New Roman" w:hAnsi="Times New Roman"/>
          <w:sz w:val="24"/>
          <w:szCs w:val="24"/>
        </w:rPr>
        <w:t>.</w:t>
      </w:r>
      <w:proofErr w:type="gramEnd"/>
      <w:r w:rsidR="007D3E72" w:rsidRPr="00B71F0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3E72" w:rsidRPr="00B71F06">
        <w:rPr>
          <w:rFonts w:ascii="Times New Roman" w:hAnsi="Times New Roman"/>
          <w:sz w:val="24"/>
          <w:szCs w:val="24"/>
        </w:rPr>
        <w:t>и</w:t>
      </w:r>
      <w:proofErr w:type="gramEnd"/>
      <w:r w:rsidR="007D3E72" w:rsidRPr="00B71F06">
        <w:rPr>
          <w:rFonts w:ascii="Times New Roman" w:hAnsi="Times New Roman"/>
          <w:sz w:val="24"/>
          <w:szCs w:val="24"/>
        </w:rPr>
        <w:t>зд-во «Детская книга», 1994. – 120 с.</w:t>
      </w:r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2.</w:t>
      </w:r>
      <w:r w:rsidR="00D129A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Антончиков А.Н., Варламов А.Г. Птицы вокруг нас. Определитель птиц для начинающих. Птицы Европейской части России. – Саратов: ООО «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Диалл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Альянс», 2010. – 36 с.</w:t>
      </w:r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lastRenderedPageBreak/>
        <w:t>3.</w:t>
      </w:r>
      <w:r w:rsidR="00D129A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Верзилин Н.М. Путешествие с домашними растениями. – Л.: Детская литература, 1970. – 347 с.</w:t>
      </w:r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4.</w:t>
      </w:r>
      <w:r w:rsidR="00D129A6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Даррел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Дж. Рассказы о природе. – М.: Мысль, 1978. – 359 с.</w:t>
      </w:r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9.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 xml:space="preserve">Рахманов А.И. Птицы – наши друзья. – М.: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Росагропромиздат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, 1989. – 224с.</w:t>
      </w:r>
    </w:p>
    <w:p w:rsidR="007D3E72" w:rsidRPr="00B71F06" w:rsidRDefault="00BC2CF0" w:rsidP="00F35225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</w:t>
      </w:r>
      <w:r w:rsidR="005E15D4" w:rsidRPr="00B71F06">
        <w:rPr>
          <w:rFonts w:ascii="Times New Roman" w:hAnsi="Times New Roman"/>
          <w:sz w:val="24"/>
          <w:szCs w:val="24"/>
        </w:rPr>
        <w:t>0</w:t>
      </w:r>
      <w:r w:rsidRPr="00B71F06">
        <w:rPr>
          <w:rFonts w:ascii="Times New Roman" w:hAnsi="Times New Roman"/>
          <w:sz w:val="24"/>
          <w:szCs w:val="24"/>
        </w:rPr>
        <w:t>.</w:t>
      </w:r>
      <w:r w:rsidR="005E15D4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Робертс Ч. Царь зверей. – М.: ООО «АВЛАД», 1993. – 223 с.</w:t>
      </w:r>
    </w:p>
    <w:p w:rsidR="007D3E72" w:rsidRPr="00B71F06" w:rsidRDefault="00BC2CF0" w:rsidP="00F35225">
      <w:pP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11.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 Оценка состояния почвенного покрова на занятиях факультатива по экологии в школе. Вопросы биологии, экологии, химии и методики обучения: Сборник научных статей.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9.</w:t>
      </w:r>
      <w:r w:rsidR="005E15D4" w:rsidRPr="00B71F06">
        <w:rPr>
          <w:rFonts w:ascii="Times New Roman" w:hAnsi="Times New Roman"/>
          <w:sz w:val="24"/>
          <w:szCs w:val="24"/>
        </w:rPr>
        <w:t xml:space="preserve"> – </w:t>
      </w:r>
      <w:r w:rsidR="007D3E72" w:rsidRPr="00B71F06">
        <w:rPr>
          <w:rFonts w:ascii="Times New Roman" w:hAnsi="Times New Roman"/>
          <w:sz w:val="24"/>
          <w:szCs w:val="24"/>
        </w:rPr>
        <w:t xml:space="preserve">. Саратов, 2006. С. 137-140. (200 с.) </w:t>
      </w:r>
    </w:p>
    <w:p w:rsidR="007D3E72" w:rsidRPr="00B71F06" w:rsidRDefault="00BC2CF0" w:rsidP="00F35225">
      <w:pP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12.</w:t>
      </w:r>
      <w:r w:rsidR="007D3E72" w:rsidRPr="00B71F06">
        <w:rPr>
          <w:rFonts w:ascii="Times New Roman" w:hAnsi="Times New Roman"/>
          <w:sz w:val="24"/>
          <w:szCs w:val="24"/>
        </w:rPr>
        <w:t xml:space="preserve">Старичкова Н.И., Филина Т.Н. Практические занятия по экологии с учащимися общеобразовательной школы. Вопросы биологии, экологии, химии и методики обучения: Сборник научных статей.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9.</w:t>
      </w:r>
      <w:r w:rsidR="005E15D4" w:rsidRPr="00B71F06">
        <w:rPr>
          <w:rFonts w:ascii="Times New Roman" w:hAnsi="Times New Roman"/>
          <w:sz w:val="24"/>
          <w:szCs w:val="24"/>
        </w:rPr>
        <w:t xml:space="preserve"> – </w:t>
      </w:r>
      <w:r w:rsidR="007D3E72" w:rsidRPr="00B71F06">
        <w:rPr>
          <w:rFonts w:ascii="Times New Roman" w:hAnsi="Times New Roman"/>
          <w:sz w:val="24"/>
          <w:szCs w:val="24"/>
        </w:rPr>
        <w:t xml:space="preserve">Саратов, 2008. С. 137-140. (203 с.) </w:t>
      </w:r>
    </w:p>
    <w:p w:rsidR="007D3E72" w:rsidRPr="00B71F06" w:rsidRDefault="00BC2CF0" w:rsidP="00F35225">
      <w:pP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13.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Виль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Л.В. Исследовательская деятельность учащихся на внеклассных занятиях по экологии. Вопросы биологии, экологии, химии и методики обучения: Сборник научных статей.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14. – Саратов, 2012. – С.</w:t>
      </w:r>
      <w:r w:rsidR="005E15D4" w:rsidRPr="00B71F06">
        <w:rPr>
          <w:rFonts w:ascii="Times New Roman" w:hAnsi="Times New Roman"/>
          <w:sz w:val="24"/>
          <w:szCs w:val="24"/>
        </w:rPr>
        <w:t> </w:t>
      </w:r>
      <w:r w:rsidR="007D3E72" w:rsidRPr="00B71F06">
        <w:rPr>
          <w:rFonts w:ascii="Times New Roman" w:hAnsi="Times New Roman"/>
          <w:sz w:val="24"/>
          <w:szCs w:val="24"/>
        </w:rPr>
        <w:t>127-131. (136 с.)</w:t>
      </w:r>
    </w:p>
    <w:p w:rsidR="007D3E72" w:rsidRPr="00B71F06" w:rsidRDefault="00BC2CF0" w:rsidP="00F35225">
      <w:pP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14.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Н.И., Решетникова Т.Б., Малыгина А.С. Практические задания для учащихся на экскурсии в природу. Вопросы биологии, экологии, химии и методики обучения: Сборник научных статей.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15. – Саратов, 2013. – С. 52-54. (88 с.)</w:t>
      </w:r>
    </w:p>
    <w:p w:rsidR="007D3E72" w:rsidRPr="00B71F06" w:rsidRDefault="00BC2CF0" w:rsidP="00F35225">
      <w:pPr>
        <w:suppressAutoHyphens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15.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Сосновский И.П. О редких животных мира: Книга для учащихся. – М.: Просвещение, 1987. – 192 с.</w:t>
      </w:r>
    </w:p>
    <w:p w:rsidR="007D3E72" w:rsidRPr="009E59CD" w:rsidRDefault="00BC2CF0" w:rsidP="009E59CD">
      <w:pPr>
        <w:pStyle w:val="a7"/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B71F06">
        <w:rPr>
          <w:rFonts w:ascii="Times New Roman" w:hAnsi="Times New Roman"/>
          <w:sz w:val="24"/>
          <w:szCs w:val="24"/>
        </w:rPr>
        <w:t>16.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Строков В.В. Звери и птицы наших лесов. – М.: Лесная промышленность, 1</w:t>
      </w:r>
      <w:r w:rsidR="009E59CD">
        <w:rPr>
          <w:rFonts w:ascii="Times New Roman" w:hAnsi="Times New Roman"/>
          <w:sz w:val="24"/>
          <w:szCs w:val="24"/>
        </w:rPr>
        <w:t>975. – 80 с.</w:t>
      </w:r>
    </w:p>
    <w:p w:rsidR="007D3E72" w:rsidRPr="00B71F06" w:rsidRDefault="009E59CD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2F2FB7">
        <w:rPr>
          <w:rFonts w:ascii="Times New Roman" w:hAnsi="Times New Roman"/>
          <w:sz w:val="24"/>
          <w:szCs w:val="24"/>
        </w:rPr>
        <w:t>1</w:t>
      </w:r>
      <w:r w:rsidR="007D3E72" w:rsidRPr="002F2FB7">
        <w:rPr>
          <w:rFonts w:ascii="Times New Roman" w:hAnsi="Times New Roman"/>
          <w:sz w:val="24"/>
          <w:szCs w:val="24"/>
        </w:rPr>
        <w:t>7.</w:t>
      </w:r>
      <w:r w:rsidR="00EA7D93" w:rsidRPr="00B71F06">
        <w:rPr>
          <w:rFonts w:ascii="Times New Roman" w:hAnsi="Times New Roman"/>
          <w:sz w:val="24"/>
          <w:szCs w:val="24"/>
        </w:rPr>
        <w:t xml:space="preserve"> 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Н.И., Злобина Л.Н. Использование метода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биоиндикации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для оценки состояния окружающей среды. Экологические проблемы в АПК. Сб. матер. Международной научно -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практич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. конференции 7-10 февраля 2006 г. – Саратов: ФГОУ ВПО СГАУ им.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Н.И.Вавилова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– С. 120 – 123.</w:t>
      </w:r>
    </w:p>
    <w:p w:rsidR="007D3E72" w:rsidRPr="00B71F06" w:rsidRDefault="009E59CD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3E72" w:rsidRPr="00B71F06">
        <w:rPr>
          <w:rFonts w:ascii="Times New Roman" w:hAnsi="Times New Roman"/>
          <w:sz w:val="24"/>
          <w:szCs w:val="24"/>
        </w:rPr>
        <w:t>8.</w:t>
      </w:r>
      <w:r w:rsidR="00EA7D93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 Оценка состояния почвенного покрова на занятиях факультатива по экологии в школе. Вопросы биологии, экологии, химии и методики обучения: Сб.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научн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. ст.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9.</w:t>
      </w:r>
      <w:r w:rsidR="007C2226" w:rsidRPr="00B71F06">
        <w:rPr>
          <w:rFonts w:ascii="Times New Roman" w:hAnsi="Times New Roman"/>
          <w:sz w:val="24"/>
          <w:szCs w:val="24"/>
        </w:rPr>
        <w:t xml:space="preserve"> –</w:t>
      </w:r>
      <w:r w:rsidR="007D3E72" w:rsidRPr="00B71F06">
        <w:rPr>
          <w:rFonts w:ascii="Times New Roman" w:hAnsi="Times New Roman"/>
          <w:sz w:val="24"/>
          <w:szCs w:val="24"/>
        </w:rPr>
        <w:t xml:space="preserve"> Саратов, 2006. С. 137-140 </w:t>
      </w:r>
    </w:p>
    <w:p w:rsidR="007D3E72" w:rsidRPr="00B71F06" w:rsidRDefault="009E59CD" w:rsidP="00F35225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D3E72" w:rsidRPr="00B71F06">
        <w:rPr>
          <w:rFonts w:ascii="Times New Roman" w:hAnsi="Times New Roman"/>
          <w:sz w:val="24"/>
          <w:szCs w:val="24"/>
        </w:rPr>
        <w:t>9.</w:t>
      </w:r>
      <w:r w:rsidR="00EA7D93" w:rsidRPr="00B71F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Старичкова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 Н.И., Филина Т.Н. Практические занятия по экологии с учащимися общеобразовательной школы. Вопросы биологии, экологии, химии и методики обучения: Сб.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научн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 xml:space="preserve">. ст. </w:t>
      </w:r>
      <w:proofErr w:type="spellStart"/>
      <w:r w:rsidR="007D3E72" w:rsidRPr="00B71F06">
        <w:rPr>
          <w:rFonts w:ascii="Times New Roman" w:hAnsi="Times New Roman"/>
          <w:sz w:val="24"/>
          <w:szCs w:val="24"/>
        </w:rPr>
        <w:t>Вып</w:t>
      </w:r>
      <w:proofErr w:type="spellEnd"/>
      <w:r w:rsidR="007D3E72" w:rsidRPr="00B71F06">
        <w:rPr>
          <w:rFonts w:ascii="Times New Roman" w:hAnsi="Times New Roman"/>
          <w:sz w:val="24"/>
          <w:szCs w:val="24"/>
        </w:rPr>
        <w:t>. 9.</w:t>
      </w:r>
      <w:r w:rsidR="007C2226" w:rsidRPr="00B71F06">
        <w:rPr>
          <w:rFonts w:ascii="Times New Roman" w:hAnsi="Times New Roman"/>
          <w:sz w:val="24"/>
          <w:szCs w:val="24"/>
        </w:rPr>
        <w:t xml:space="preserve"> –</w:t>
      </w:r>
      <w:r w:rsidR="007D3E72" w:rsidRPr="00B71F06">
        <w:rPr>
          <w:rFonts w:ascii="Times New Roman" w:hAnsi="Times New Roman"/>
          <w:sz w:val="24"/>
          <w:szCs w:val="24"/>
        </w:rPr>
        <w:t xml:space="preserve"> Саратов, 2008. С. 137-140 (203 с.) </w:t>
      </w:r>
    </w:p>
    <w:p w:rsidR="007D3E72" w:rsidRPr="00B71F06" w:rsidRDefault="009E59CD" w:rsidP="00F35225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D3E72" w:rsidRPr="00B71F06">
        <w:rPr>
          <w:rFonts w:ascii="Times New Roman" w:hAnsi="Times New Roman"/>
          <w:sz w:val="24"/>
          <w:szCs w:val="24"/>
        </w:rPr>
        <w:t>.Экологический мониторинг. Методическое пособие для учителей и преподавателей учреждение системы школьного образования. – М.: РЭФИА, 1996. – 92</w:t>
      </w:r>
      <w:r w:rsidR="007C2226" w:rsidRPr="00B71F06">
        <w:rPr>
          <w:rFonts w:ascii="Times New Roman" w:hAnsi="Times New Roman"/>
          <w:sz w:val="24"/>
          <w:szCs w:val="24"/>
        </w:rPr>
        <w:t xml:space="preserve"> </w:t>
      </w:r>
      <w:r w:rsidR="007D3E72" w:rsidRPr="00B71F06">
        <w:rPr>
          <w:rFonts w:ascii="Times New Roman" w:hAnsi="Times New Roman"/>
          <w:sz w:val="24"/>
          <w:szCs w:val="24"/>
        </w:rPr>
        <w:t>с.</w:t>
      </w:r>
    </w:p>
    <w:p w:rsidR="004B08E2" w:rsidRPr="00B71F06" w:rsidRDefault="004B08E2" w:rsidP="00F35225">
      <w:pPr>
        <w:spacing w:after="0" w:line="240" w:lineRule="auto"/>
        <w:ind w:firstLine="39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4511F" w:rsidRPr="0044511F" w:rsidRDefault="0044511F" w:rsidP="00445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4511F">
        <w:rPr>
          <w:rFonts w:ascii="Times New Roman" w:hAnsi="Times New Roman"/>
          <w:b/>
          <w:sz w:val="24"/>
          <w:szCs w:val="24"/>
        </w:rPr>
        <w:t>5.3.Финансово-экономическое обоснование расходов на проведение программы.</w:t>
      </w:r>
    </w:p>
    <w:p w:rsidR="0044511F" w:rsidRDefault="0044511F" w:rsidP="00445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0441D" w:rsidRDefault="0010441D" w:rsidP="008B37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bidi="ru-RU"/>
        </w:rPr>
      </w:pPr>
      <w:r w:rsidRPr="0010441D">
        <w:rPr>
          <w:rFonts w:ascii="Times New Roman" w:hAnsi="Times New Roman"/>
          <w:sz w:val="24"/>
          <w:lang w:bidi="ru-RU"/>
        </w:rPr>
        <w:t xml:space="preserve">В используемом учебном пособии </w:t>
      </w:r>
      <w:proofErr w:type="spellStart"/>
      <w:r w:rsidRPr="0010441D">
        <w:rPr>
          <w:rFonts w:ascii="Times New Roman" w:hAnsi="Times New Roman"/>
          <w:sz w:val="24"/>
          <w:lang w:bidi="ru-RU"/>
        </w:rPr>
        <w:t>Муравьёва</w:t>
      </w:r>
      <w:proofErr w:type="spellEnd"/>
      <w:r w:rsidRPr="0010441D">
        <w:rPr>
          <w:rFonts w:ascii="Times New Roman" w:hAnsi="Times New Roman"/>
          <w:sz w:val="24"/>
          <w:lang w:bidi="ru-RU"/>
        </w:rPr>
        <w:t xml:space="preserve"> А.Г., Пугала Н.А., Лавровой В.Н. Экологический практикум п</w:t>
      </w:r>
      <w:r>
        <w:rPr>
          <w:rFonts w:ascii="Times New Roman" w:hAnsi="Times New Roman"/>
          <w:sz w:val="24"/>
          <w:lang w:bidi="ru-RU"/>
        </w:rPr>
        <w:t>риведены карты-инструкции средств</w:t>
      </w:r>
      <w:r w:rsidRPr="0010441D">
        <w:rPr>
          <w:rFonts w:ascii="Times New Roman" w:hAnsi="Times New Roman"/>
          <w:sz w:val="24"/>
          <w:lang w:bidi="ru-RU"/>
        </w:rPr>
        <w:t xml:space="preserve"> оснащения эк</w:t>
      </w:r>
      <w:r>
        <w:rPr>
          <w:rFonts w:ascii="Times New Roman" w:hAnsi="Times New Roman"/>
          <w:sz w:val="24"/>
          <w:lang w:bidi="ru-RU"/>
        </w:rPr>
        <w:t>с</w:t>
      </w:r>
      <w:r w:rsidRPr="0010441D">
        <w:rPr>
          <w:rFonts w:ascii="Times New Roman" w:hAnsi="Times New Roman"/>
          <w:sz w:val="24"/>
          <w:lang w:bidi="ru-RU"/>
        </w:rPr>
        <w:t xml:space="preserve">периментов </w:t>
      </w:r>
      <w:r>
        <w:rPr>
          <w:rFonts w:ascii="Times New Roman" w:hAnsi="Times New Roman"/>
          <w:sz w:val="24"/>
          <w:lang w:bidi="ru-RU"/>
        </w:rPr>
        <w:t xml:space="preserve">и </w:t>
      </w:r>
      <w:r w:rsidRPr="0010441D">
        <w:rPr>
          <w:rFonts w:ascii="Times New Roman" w:hAnsi="Times New Roman"/>
          <w:sz w:val="24"/>
          <w:lang w:bidi="ru-RU"/>
        </w:rPr>
        <w:t>разделены (где необходимо) на две группы. В первой группе («Оборудование из комплекта») указаны оборудование, материалы и принадлежности, которые входят в специальные комплект</w:t>
      </w:r>
      <w:r>
        <w:rPr>
          <w:rFonts w:ascii="Times New Roman" w:hAnsi="Times New Roman"/>
          <w:sz w:val="24"/>
          <w:lang w:bidi="ru-RU"/>
        </w:rPr>
        <w:t>ы оборудования для практикумов.</w:t>
      </w:r>
      <w:r w:rsidR="008B372F">
        <w:rPr>
          <w:rFonts w:ascii="Times New Roman" w:hAnsi="Times New Roman"/>
          <w:sz w:val="24"/>
          <w:lang w:bidi="ru-RU"/>
        </w:rPr>
        <w:t xml:space="preserve"> </w:t>
      </w:r>
      <w:r w:rsidRPr="0010441D">
        <w:rPr>
          <w:rFonts w:ascii="Times New Roman" w:hAnsi="Times New Roman"/>
          <w:sz w:val="24"/>
          <w:lang w:bidi="ru-RU"/>
        </w:rPr>
        <w:t>Во второй группе («Оборудование из кабинета») указаны средства, которыми обычно оснащаются</w:t>
      </w:r>
      <w:r>
        <w:rPr>
          <w:rFonts w:ascii="Times New Roman" w:hAnsi="Times New Roman"/>
          <w:sz w:val="24"/>
          <w:lang w:bidi="ru-RU"/>
        </w:rPr>
        <w:t xml:space="preserve"> школьные кабинеты биологии, химии без учёта задач экологиче</w:t>
      </w:r>
      <w:r w:rsidRPr="0010441D">
        <w:rPr>
          <w:rFonts w:ascii="Times New Roman" w:hAnsi="Times New Roman"/>
          <w:sz w:val="24"/>
          <w:lang w:bidi="ru-RU"/>
        </w:rPr>
        <w:t xml:space="preserve">ского </w:t>
      </w:r>
      <w:r>
        <w:rPr>
          <w:rFonts w:ascii="Times New Roman" w:hAnsi="Times New Roman"/>
          <w:sz w:val="24"/>
          <w:lang w:bidi="ru-RU"/>
        </w:rPr>
        <w:t>мониторинга</w:t>
      </w:r>
      <w:r w:rsidRPr="0010441D">
        <w:rPr>
          <w:rFonts w:ascii="Times New Roman" w:hAnsi="Times New Roman"/>
          <w:sz w:val="24"/>
          <w:lang w:bidi="ru-RU"/>
        </w:rPr>
        <w:t>.</w:t>
      </w:r>
    </w:p>
    <w:p w:rsidR="00D30CC2" w:rsidRDefault="00D30CC2" w:rsidP="001044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>
        <w:rPr>
          <w:rFonts w:ascii="Times New Roman" w:hAnsi="Times New Roman"/>
          <w:sz w:val="24"/>
          <w:lang w:bidi="ru-RU"/>
        </w:rPr>
        <w:t xml:space="preserve">Определено необходимое оборудование для реализации программы в соответствии </w:t>
      </w:r>
      <w:r w:rsidR="008B372F">
        <w:rPr>
          <w:rFonts w:ascii="Times New Roman" w:hAnsi="Times New Roman"/>
          <w:sz w:val="24"/>
          <w:lang w:bidi="ru-RU"/>
        </w:rPr>
        <w:t>с</w:t>
      </w:r>
      <w:r>
        <w:rPr>
          <w:rFonts w:ascii="Times New Roman" w:hAnsi="Times New Roman"/>
          <w:sz w:val="24"/>
          <w:lang w:bidi="ru-RU"/>
        </w:rPr>
        <w:t>о следующими нормативными документами:</w:t>
      </w:r>
    </w:p>
    <w:p w:rsidR="00294F52" w:rsidRPr="00D30CC2" w:rsidRDefault="00294F52" w:rsidP="00D30CC2">
      <w:pPr>
        <w:widowControl w:val="0"/>
        <w:numPr>
          <w:ilvl w:val="0"/>
          <w:numId w:val="47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lang w:bidi="ru-RU"/>
        </w:rPr>
      </w:pPr>
      <w:proofErr w:type="gramStart"/>
      <w:r w:rsidRPr="00D30CC2">
        <w:rPr>
          <w:rFonts w:ascii="Times New Roman" w:hAnsi="Times New Roman"/>
          <w:sz w:val="24"/>
          <w:lang w:bidi="ru-RU"/>
        </w:rPr>
        <w:t xml:space="preserve">Распоряжение </w:t>
      </w:r>
      <w:proofErr w:type="spellStart"/>
      <w:r w:rsidRPr="00D30CC2">
        <w:rPr>
          <w:rFonts w:ascii="Times New Roman" w:hAnsi="Times New Roman"/>
          <w:sz w:val="24"/>
          <w:lang w:bidi="ru-RU"/>
        </w:rPr>
        <w:t>Минпросвещения</w:t>
      </w:r>
      <w:proofErr w:type="spellEnd"/>
      <w:r w:rsidRPr="00D30CC2">
        <w:rPr>
          <w:rFonts w:ascii="Times New Roman" w:hAnsi="Times New Roman"/>
          <w:sz w:val="24"/>
          <w:lang w:bidi="ru-RU"/>
        </w:rPr>
        <w:t xml:space="preserve"> России </w:t>
      </w:r>
      <w:r w:rsidRPr="00D30CC2">
        <w:rPr>
          <w:rFonts w:ascii="Times New Roman" w:hAnsi="Times New Roman"/>
          <w:bCs/>
          <w:sz w:val="24"/>
          <w:lang w:bidi="ru-RU"/>
        </w:rPr>
        <w:t xml:space="preserve">от 17.12.2019 № Р-136 </w:t>
      </w:r>
      <w:r w:rsidRPr="00D30CC2">
        <w:rPr>
          <w:rFonts w:ascii="Times New Roman" w:hAnsi="Times New Roman"/>
          <w:sz w:val="24"/>
          <w:lang w:bidi="ru-RU"/>
        </w:rPr>
        <w:t xml:space="preserve">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 всех направленностей в рамках реализации региональных проектов, обеспечивающих достижение целей, показателей и результатов </w:t>
      </w:r>
      <w:r w:rsidRPr="00D30CC2">
        <w:rPr>
          <w:rFonts w:ascii="Times New Roman" w:hAnsi="Times New Roman"/>
          <w:sz w:val="24"/>
          <w:lang w:bidi="ru-RU"/>
        </w:rPr>
        <w:lastRenderedPageBreak/>
        <w:t>федерального проекта «Успех каждого ребенка» национального проекта «Образование» …»</w:t>
      </w:r>
      <w:proofErr w:type="gramEnd"/>
    </w:p>
    <w:p w:rsidR="00294F52" w:rsidRPr="00D30CC2" w:rsidRDefault="00294F52" w:rsidP="00D30CC2">
      <w:pPr>
        <w:widowControl w:val="0"/>
        <w:numPr>
          <w:ilvl w:val="0"/>
          <w:numId w:val="47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lang w:bidi="ru-RU"/>
        </w:rPr>
      </w:pPr>
      <w:r w:rsidRPr="00D30CC2">
        <w:rPr>
          <w:rFonts w:ascii="Times New Roman" w:hAnsi="Times New Roman"/>
          <w:sz w:val="24"/>
          <w:lang w:bidi="ru-RU"/>
        </w:rPr>
        <w:t xml:space="preserve">Распоряжение </w:t>
      </w:r>
      <w:proofErr w:type="spellStart"/>
      <w:r w:rsidRPr="00D30CC2">
        <w:rPr>
          <w:rFonts w:ascii="Times New Roman" w:hAnsi="Times New Roman"/>
          <w:sz w:val="24"/>
          <w:lang w:bidi="ru-RU"/>
        </w:rPr>
        <w:t>Минпросвещения</w:t>
      </w:r>
      <w:proofErr w:type="spellEnd"/>
      <w:r w:rsidRPr="00D30CC2">
        <w:rPr>
          <w:rFonts w:ascii="Times New Roman" w:hAnsi="Times New Roman"/>
          <w:sz w:val="24"/>
          <w:lang w:bidi="ru-RU"/>
        </w:rPr>
        <w:t xml:space="preserve">  России </w:t>
      </w:r>
      <w:r w:rsidRPr="00D30CC2">
        <w:rPr>
          <w:rFonts w:ascii="Times New Roman" w:hAnsi="Times New Roman"/>
          <w:bCs/>
          <w:sz w:val="24"/>
          <w:lang w:bidi="ru-RU"/>
        </w:rPr>
        <w:t>от 03.02.2020 № Р-9</w:t>
      </w:r>
      <w:r w:rsidRPr="00D30CC2">
        <w:rPr>
          <w:rFonts w:ascii="Times New Roman" w:hAnsi="Times New Roman"/>
          <w:sz w:val="24"/>
          <w:lang w:bidi="ru-RU"/>
        </w:rPr>
        <w:t xml:space="preserve"> «О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…»</w:t>
      </w:r>
    </w:p>
    <w:p w:rsidR="00294F52" w:rsidRPr="00D30CC2" w:rsidRDefault="00294F52" w:rsidP="00D30CC2">
      <w:pPr>
        <w:widowControl w:val="0"/>
        <w:numPr>
          <w:ilvl w:val="0"/>
          <w:numId w:val="47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lang w:bidi="ru-RU"/>
        </w:rPr>
      </w:pPr>
      <w:r w:rsidRPr="00D30CC2">
        <w:rPr>
          <w:rFonts w:ascii="Times New Roman" w:hAnsi="Times New Roman"/>
          <w:sz w:val="24"/>
          <w:lang w:bidi="ru-RU"/>
        </w:rPr>
        <w:t xml:space="preserve">Распоряжение </w:t>
      </w:r>
      <w:proofErr w:type="spellStart"/>
      <w:r w:rsidRPr="00D30CC2">
        <w:rPr>
          <w:rFonts w:ascii="Times New Roman" w:hAnsi="Times New Roman"/>
          <w:sz w:val="24"/>
          <w:lang w:bidi="ru-RU"/>
        </w:rPr>
        <w:t>Минпросвещения</w:t>
      </w:r>
      <w:proofErr w:type="spellEnd"/>
      <w:r w:rsidRPr="00D30CC2">
        <w:rPr>
          <w:rFonts w:ascii="Times New Roman" w:hAnsi="Times New Roman"/>
          <w:sz w:val="24"/>
          <w:lang w:bidi="ru-RU"/>
        </w:rPr>
        <w:t xml:space="preserve"> России </w:t>
      </w:r>
      <w:r w:rsidRPr="00D30CC2">
        <w:rPr>
          <w:rFonts w:ascii="Times New Roman" w:hAnsi="Times New Roman"/>
          <w:bCs/>
          <w:sz w:val="24"/>
          <w:lang w:bidi="ru-RU"/>
        </w:rPr>
        <w:t>от 10.11.2020 № Р-141</w:t>
      </w:r>
      <w:r w:rsidRPr="00D30CC2">
        <w:rPr>
          <w:rFonts w:ascii="Times New Roman" w:hAnsi="Times New Roman"/>
          <w:sz w:val="24"/>
          <w:lang w:bidi="ru-RU"/>
        </w:rPr>
        <w:t xml:space="preserve"> «О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…»</w:t>
      </w:r>
      <w:r w:rsidR="00D30CC2">
        <w:rPr>
          <w:rFonts w:ascii="Times New Roman" w:hAnsi="Times New Roman"/>
          <w:sz w:val="24"/>
          <w:lang w:bidi="ru-RU"/>
        </w:rPr>
        <w:t>.</w:t>
      </w:r>
    </w:p>
    <w:p w:rsidR="00035EE0" w:rsidRDefault="00035EE0" w:rsidP="001044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lang w:bidi="ru-RU"/>
        </w:rPr>
      </w:pPr>
    </w:p>
    <w:p w:rsidR="0010441D" w:rsidRPr="0010441D" w:rsidRDefault="00383BD7" w:rsidP="001044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lang w:bidi="ru-RU"/>
        </w:rPr>
      </w:pPr>
      <w:r>
        <w:rPr>
          <w:rFonts w:ascii="Times New Roman" w:hAnsi="Times New Roman"/>
          <w:b/>
          <w:sz w:val="24"/>
          <w:lang w:bidi="ru-RU"/>
        </w:rPr>
        <w:t>Перечень оборудования</w:t>
      </w:r>
    </w:p>
    <w:p w:rsidR="0044511F" w:rsidRPr="0044511F" w:rsidRDefault="0044511F" w:rsidP="004451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865" w:type="dxa"/>
        <w:jc w:val="center"/>
        <w:tblInd w:w="1446" w:type="dxa"/>
        <w:tblLook w:val="04A0" w:firstRow="1" w:lastRow="0" w:firstColumn="1" w:lastColumn="0" w:noHBand="0" w:noVBand="1"/>
      </w:tblPr>
      <w:tblGrid>
        <w:gridCol w:w="1702"/>
        <w:gridCol w:w="1224"/>
        <w:gridCol w:w="4171"/>
        <w:gridCol w:w="2768"/>
      </w:tblGrid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Оборудование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Примерные требуемые характеристики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Фактические</w:t>
            </w:r>
          </w:p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характеристики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Лупа  ручная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Лупа лабораторная со светодиодной подсветкой. Увеличение большой линзы не менее 3Х. Увеличение малой линзы не менее 4,5Х. Диаметр большой линзы,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не менее 73. Диаметр малая линза,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не менее 18. Материал линз - пластик. Материал корпуса - пластик. Питание от батареек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Ручная лупа 3х со светодиодной подсветкой.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Ручная лупа со светодиодной подсветкой, позволяет работать в любом месте при недостаточной освещенности. Большая бифокальная круглая лупа с 3-кратным увеличением и диаметром 70 мм и малая бифокальная круглая лупа с 4,5-кратным увеличением и диаметром 18 мм. Удобная светодиодная подсветка. У большой линзы 2 светодиода, у малой - 1 светодиод.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большой линзы 3Х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Увеличение малой линзы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4,5Х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Диаметр большой линзы,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Диаметр малая линза,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18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Материал линз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пластик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Материал корпуса пластик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Подсветка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3 светодиода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Питание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3 батареи ААА (в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комлект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входят)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Время работы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до 20 часов 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Вес упаковки,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0,15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Размер (Д х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Ш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 В)  193х84х27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Рулетка  измерительная 10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Длина измерительно полотна не менее 10 м. Материал изготовления измерительного полотна - сталь. Материал изготовления корпуса - пластик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8B37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Рулетка с магнитом EFFECTA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Basic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10м / 25 мм.</w:t>
            </w:r>
          </w:p>
          <w:p w:rsidR="00383BD7" w:rsidRPr="00383BD7" w:rsidRDefault="00383BD7" w:rsidP="008B372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Корпус рулеток изготовлен из ударопрочного пластика,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обрезинен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проклеен. Лента стальная со стойким к истиранию покрытием. Класс точности II.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Nylon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имеет функцию Автостоп, для автоматической фиксации ленты в выдвинутом состоянии. Для удобства ношения, на корпусах рулеток расположены металлические клипсы.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F43A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Лупа бинокулярная налобная </w:t>
            </w:r>
          </w:p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Лупа бинокулярная налобная предназначена для рассматривания мелких предметов обоими глазами. Раздвижной обод для крепления на голове - требуется. Призматические линзы изготовлены из оптического стекла - требуется. Увеличение - не менее 2,5 крат.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ЛБН-2,5х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предназначена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рассматривания мелких предметов обоими глазами. Раздвижным ободом </w:t>
            </w: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лупа 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удобно крепится на голове, при этом руки остаются свободными для работы. Призматические линзы изготовлены из оптического стекла, установлены на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подвижной оправе. Регулируемые точки опоры позволяют выводить лупу из поля зрения.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Лупа 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позволяет компенсировать пониженную остроту зрения при наблюдении мелких деталей. Благодаря стереоскопичности бинокулярной лупы можно рассматривать отдельные детали предметов по их глубине и форме, что невозможно при наблюдении в монокулярную лупу. </w:t>
            </w: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Лупа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 позволяет производить наблюдения в очках. </w:t>
            </w: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Лупа 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работоспособна в диапазоне температур от минус 40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плюс 50°С.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Увеличение, крат 2.5x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Линейное поле зрения,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120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Рабочее расстояние,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150-120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Габаритные размеры,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, не более: 56x188x240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Оптика стекло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Корпус пластик</w:t>
            </w:r>
          </w:p>
          <w:p w:rsidR="00383BD7" w:rsidRPr="00383BD7" w:rsidRDefault="00383BD7" w:rsidP="000E19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Масса,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0.145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F43A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Микроскоп  цифровой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Должен быть предназначен для исследования форм кристаллов осадков при проведении капельных качественных реакций на катионы и анионы.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объективов -  как минимум 3 шт.; Увеличение объективов: 10, 60, 200 крат - требуется; Светодиодная подсветка - требуется; Разрешение получаемых изображений - не менее 1280×1024 пикселей; Разъем USB для подключения к компьютеру (ноутбуку, нетбуку) - требуется; Возможность использования микроскопа в режиме лупы - требуется; Предметные стекла - требуется; Стекла с готовыми образцами - требуется; Программное обеспечение - требуется;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Руководство по эксплуатации на русском языке - требуется. Функции программного обеспечения для микроскопа должны быть как минимум: добавление информации к произведенным снимкам; редактирование изображений полученных на микроскопе; измерение расстояний между выбранными точками на снимках; изменение размер снимка; запись и просмотр видеофайлов, полученных на микроскопе.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Цифровой микроскоп </w:t>
            </w: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предназначен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 для исследования форм кристаллов осадков при проведении капельных качественных реакций на катионы и анионы.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объективов – не менее 3 шт.;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Увеличение объективов: 10, 60, 200 крат;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Светодиодная подсветка;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 получаемых изображений – не менее 1280×1024;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Разъем USB для подключения к компьютеру (ноутбуку, нетбуку);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Возможность использования микроскопа в режиме лупы;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Предметные стекла;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Стекла с готовыми образцами;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Программное обеспечение;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по эксплуатации на русском языке.</w:t>
            </w:r>
          </w:p>
          <w:p w:rsidR="00383BD7" w:rsidRPr="00383BD7" w:rsidRDefault="00383BD7" w:rsidP="004B220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Функции программного обеспечения для микроскопа: добавление информации к произведенным снимкам; редактирование изображений полученных на микроскопе; измерение расстояний между выбранными точками на снимках; изменение размер снимка; запись и просмотр видеофайлов полученных на микроскопе.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Портативный измеритель минерализации воды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измерения уровня содержания солей в водопроводной воде, скважинах, колодцах, аквариумах и бассейнах, оценки общей жесткости, водопроводной воды в скважинах, колодцах, аквариумах и бассейнах, проверки эффективности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работы бытовых очистительных систем.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Дисплей: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Клавиши для включения-выключения и управления режимами работы прибора: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Автономная работа от сменных элементов питания: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Диапазон измерения минерализации не менее: 0 - 19 990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ppm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Разрешение при измерении минерализации не более 1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ppm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Диапазон измерения температуры не менее: 0 - 50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ºС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Разрешение при измерении температуры не более 0,1 ºС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5540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Солемер AP-1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 является представителем новейшей линейки анализаторов, предназначенных для мониторинга качества воды.</w:t>
            </w:r>
          </w:p>
          <w:p w:rsidR="00383BD7" w:rsidRPr="00383BD7" w:rsidRDefault="00383BD7" w:rsidP="005540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Прибор выполняет измерения уровня солесодержания в водопроводной воде, бассейнах, аквариумах и питательных растворах, проводит оценку общей жесткости водопроводной воды, проверку эффективной работы очистительных систем и систем бытовой фильтрации.   </w:t>
            </w:r>
          </w:p>
          <w:p w:rsidR="00383BD7" w:rsidRPr="00383BD7" w:rsidRDefault="00383BD7" w:rsidP="005540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Цифровая калибровка </w:t>
            </w:r>
            <w:hyperlink r:id="rId12" w:history="1">
              <w:r w:rsidRPr="00383BD7">
                <w:rPr>
                  <w:rStyle w:val="a3"/>
                  <w:rFonts w:ascii="Times New Roman" w:hAnsi="Times New Roman"/>
                  <w:sz w:val="18"/>
                  <w:szCs w:val="18"/>
                </w:rPr>
                <w:t>солемера</w:t>
              </w:r>
            </w:hyperlink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 проводится нажатием кнопки (не используя калибровочную отвертку), имеется кнопка  удержания результата, а также индикация  заряда батареи. Диапазон проводимых прибором  измерений – 0-5000мг/л; 0-80°C. Погрешность измерений – +/-2%. </w:t>
            </w:r>
          </w:p>
          <w:p w:rsidR="00383BD7" w:rsidRPr="00383BD7" w:rsidRDefault="00383BD7" w:rsidP="005540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Источником питания служит батарея 3В типа CR2032; габариты составляют  15x2,8x1,3см, вес 42,5г.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Портативный  измеритель ОВП и температуры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одновременного измерения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-восстановительного потенциала (ОВП) и температуры растворов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Дисплей: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Клавиши для включения-выключения и управления режимами работы прибора: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Автономная работа от сменных элементов питания: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Измерительный электрод: сменный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Диапазон измерения ОВП не менее: -1200 - 1200 мВ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Разрешение при измерении ОВП не более 1 мВ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Диапазон измерения температуры не менее: 0 - 50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ºС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Разрешение при измерении температуры не более 0,1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ºС</w:t>
            </w:r>
            <w:proofErr w:type="gram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ORP метр модели 8651 рассчитан на контроль качества воды в бассейнах, аквариумах, водоёмах и магистралях. На экране отображается одновременно один из параметров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ORP вместе с температурой. Экран снабжён фоновым освещением для работы в тёмных помещениях. Устройство снабжено автоматической температурной компенсацией для показаний рН. Модель 8651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ORP метра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снабжён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индикатором статуса для электрода рН. Для устранения ошибки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при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калибровки рН предусмотрена автоматическая буферизация.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Автокалибровка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осуществляется по пяти точкам с настраиваемыми значениями. Имеются функции:</w:t>
            </w:r>
          </w:p>
          <w:p w:rsidR="00383BD7" w:rsidRPr="00383BD7" w:rsidRDefault="00383BD7" w:rsidP="00F33F0B">
            <w:pPr>
              <w:numPr>
                <w:ilvl w:val="0"/>
                <w:numId w:val="49"/>
              </w:numPr>
              <w:tabs>
                <w:tab w:val="clear" w:pos="720"/>
                <w:tab w:val="num" w:pos="50"/>
                <w:tab w:val="left" w:pos="328"/>
              </w:tabs>
              <w:spacing w:after="0" w:line="240" w:lineRule="auto"/>
              <w:ind w:left="50" w:hanging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фиксация показаний</w:t>
            </w:r>
          </w:p>
          <w:p w:rsidR="00383BD7" w:rsidRPr="00383BD7" w:rsidRDefault="00383BD7" w:rsidP="00F33F0B">
            <w:pPr>
              <w:numPr>
                <w:ilvl w:val="0"/>
                <w:numId w:val="49"/>
              </w:numPr>
              <w:tabs>
                <w:tab w:val="clear" w:pos="720"/>
                <w:tab w:val="num" w:pos="50"/>
                <w:tab w:val="left" w:pos="328"/>
              </w:tabs>
              <w:spacing w:after="0" w:line="240" w:lineRule="auto"/>
              <w:ind w:left="50" w:hanging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максимальное значение</w:t>
            </w:r>
          </w:p>
          <w:p w:rsidR="00383BD7" w:rsidRPr="00383BD7" w:rsidRDefault="00383BD7" w:rsidP="00F33F0B">
            <w:pPr>
              <w:numPr>
                <w:ilvl w:val="0"/>
                <w:numId w:val="49"/>
              </w:numPr>
              <w:tabs>
                <w:tab w:val="clear" w:pos="720"/>
                <w:tab w:val="num" w:pos="50"/>
                <w:tab w:val="left" w:pos="328"/>
              </w:tabs>
              <w:spacing w:after="0" w:line="240" w:lineRule="auto"/>
              <w:ind w:left="50" w:hanging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минимальное значение</w:t>
            </w:r>
          </w:p>
          <w:p w:rsidR="00383BD7" w:rsidRPr="00383BD7" w:rsidRDefault="00383BD7" w:rsidP="00F33F0B">
            <w:pPr>
              <w:numPr>
                <w:ilvl w:val="0"/>
                <w:numId w:val="49"/>
              </w:numPr>
              <w:tabs>
                <w:tab w:val="clear" w:pos="720"/>
                <w:tab w:val="num" w:pos="50"/>
                <w:tab w:val="left" w:pos="328"/>
              </w:tabs>
              <w:spacing w:after="0" w:line="240" w:lineRule="auto"/>
              <w:ind w:left="50" w:hanging="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память</w:t>
            </w:r>
          </w:p>
          <w:p w:rsidR="00383BD7" w:rsidRPr="00383BD7" w:rsidRDefault="00383BD7" w:rsidP="00F33F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экономии питания предусмотрено автоматическое отключение через 20 минут неиспользования. Имеется индикация низкого заряда. Устройство может работать при температуре до 50 градусов и влажности до 80%. 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Измеряемые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величины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(кислотность), ORP (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-восстановительный потенциал), температура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Вариант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исполнения-портативный</w:t>
            </w:r>
            <w:proofErr w:type="gramEnd"/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Диапазон измерений-0 -60°C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0,1°C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Точность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±0,3°C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Единицы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измерения°C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, °F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Диапазон измерений 0 - 14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0,01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Точность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±0,02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Калибровка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5 точек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Температурная компенсация (ATC)0 - 60°C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Измерение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окислительно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-восстановительного потенциала (ORP)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-1999 - +1999 мВ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Разрешение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±0,1 мВ (-199,9 - +199,9 мВ), ±1 мВ (&lt;-199,9 или &gt;+199,9 мВ)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Точность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±0,2 мВ (-199,9 - +199,9 мВ), ±2 мВ (&lt;-199,9 или &gt;+199,9 мВ)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Температурная компенсация (ATC)0 - 60°C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Датчик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Расположение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внешний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выносной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Метод установки погружной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Дисплей ЖК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Подсветка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зеленая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Коммуникационные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порты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USB</w:t>
            </w:r>
            <w:proofErr w:type="spellEnd"/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RS232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Функциональные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портыразъем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внешнего электрода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Память встроенная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Объем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99 значений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Вычислительные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функциимаксимальное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значение, минимальное значение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Вспомогательные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функции-удержание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показаний,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автовыключение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, индикация разряда элементов питания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Комплектация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прибор, руководство, батарея, футляр, калибровочный раствор, программное обеспечение, кабель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Источник питания4*1,5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AAA батарейки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Режим работы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Температура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0 - 50°C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Относительная влажность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- 80 %RH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Режим хранения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Температура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-10 - 50°C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Относительная влажность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- 90 %RH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Габариты и вес прибора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Вес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150 г</w:t>
            </w:r>
          </w:p>
          <w:p w:rsidR="00383BD7" w:rsidRPr="00383BD7" w:rsidRDefault="00383BD7" w:rsidP="003B43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Размер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175x70x33 мм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Набор для оценки чистоты воздуха методом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биоиндикации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Учебное пособие по исследованию состояния окружающей среды: не менее 1 шт.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кондуктометр: не менее 1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весы электронные: не менее 1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компас: не менее 5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лупа: не менее 5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воронка: не менее 2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фильтр: не менее 1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стаканы мерные: наличие,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чашка Петри пластиковая: не менее 5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стеклянная палочка: не менее 2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карточки с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видами лишайников: не менее 20 шт. (минимум 3 комплекта),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карточки с таблицами: минимум 3 комплекта,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палетка: не менее 3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ящик: не менее 1 шт.,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иное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543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Габаритные размеры упаковки (дл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  <w:proofErr w:type="spellStart"/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ш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ир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.*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выс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.), см: 31*20,5*18. Вес - не более 2 кг.</w:t>
            </w:r>
          </w:p>
          <w:p w:rsidR="00383BD7" w:rsidRPr="00383BD7" w:rsidRDefault="00383BD7" w:rsidP="005436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Комплектность: учебное пособие «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Экознайка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Комплект для исследования состояния окружающей среды» (автор И.Л.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Марголина – 40 страниц – печать офсетная, обложка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полноцвет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 – 1 шт., кондуктометр – 1 шт., весы электронные – 1 шт., компас – 5 шт., лупа – 5 шт., воронка – 2 шт., фильтр – 1 шт., стакан мерный 50 мл – 2 шт., стакан мерный 250 мл – 2 шт., чашка Петри пластиковая – 5 шт., стеклянная палочка – 2 шт., пакеты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зип</w:t>
            </w:r>
            <w:proofErr w:type="spellEnd"/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20 шт., сантиметровая лента – 5 шт., маркер – 1 шт., сетка пластиковая – 5 м, линейка – 5 шт., канцелярский нож – 2 шт., карточки с видами лишайников – 20 шт. (3 комплекта), карточки 1–4 с таблицами – по 1 шт. (3 комплекта), палетка 10х10 – 3 шт., ящик – 1 шт., руководство по эксплуатации – 1 шт.</w:t>
            </w:r>
            <w:proofErr w:type="gramEnd"/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Портативный  измеритель температуры, влаги и кислотности почв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определения уровня кислотности жидкостей, грунта, почвы. Имеется функция измерения освещенности и показателей влажности почвы. Виды измерений: освещенность, влажность,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. Измерительный датчик длиной не менее 150 мм. Вес не более 100 г.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Вес: 85 г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Универсальный прибор («три в одном»)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Виды измерений: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PH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, освещенность, влажность.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Длина зонда – 20 см.</w:t>
            </w: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Тест - комплект на аммоний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A71F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для экспрессного определения массовой концентрац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ии ио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 аммония в питьевой, природной и нормативно-очищенной сточной воде в полевых, лабораторных и производственных условиях.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Комплектация: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измерительный прибор (далее – датчик):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электроды: не менее 2 шт.,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комплект реактивов и лабораторной посуды для приготовления калибровочных растворов: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программное обеспечение сбора и обработки данных: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методическое руководство: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кабель (USB A - USB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miniB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5P) длиной не менее 75 см: не менее 1 шт.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Датчик концентрации ионов (NO3-), (Ca2+), (NН4+), (Ca2+) + (Mg2+), (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-) с длиной электродов сравнения не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менее 160 мм: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Электрод ионов аммония (NН4+) с диапазон измерения от 5×10-4 до 0,5 моль/л: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Рабочий диапазон рН: не менее 0 - 8,5 единиц рН,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Электрод сравнения с длиной не менее 160 мм: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функционировать на русском языке.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иметь функционал быстрого запуска (запуск измерений подключенных датчиков без дополнительных настроек).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иметь функционал подключения датчиков по протоколу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4.1,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автоматически определять подключенные по USB к компьютеру, планшету датчики и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мультидатчики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выводить список подключенных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иметь функционал детальной настройки датчика,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 ПО должно иметь функционал общих настроек работы программы,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− ПО должно иметь функционал связки датчиков. Датчики, подключенные к связке датчиков должны отображаться одновременно на одном графике. График связки датчиков должен иметь функционал настройки отображения минимального и максимального значения,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в ПО для каждого датчика должен быть предусмотрен свой график, в том числе для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датчиков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подключенных к связке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в ПО должен быть предусмотрен функционал калибровки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иметь режим сбора данных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Функционал по работе с графиками должен включать в себя: возможность перемещения по графику по различным осям координат, изменять масштаб графика одновременно по двум осям,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изменятьмасштаб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графика по любой оси отдельно, изменять режим отображения графика (линия, линия с точкой, только точки), сброс масштаба графика и другое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иное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Тест-комплект «Аммоний» предназначен для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экспресс-определения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массовой концентрации ионов аммония в питьевой, природной и нормативно-очищенной сточной воде (МИ-04-148-10). Методы определения: визуально-колориметрический, фотометрический.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Диапазоны измеряемых концентраций, мг/л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от 1 до 7 и более; от 0,2 до 4,0 (в зависимости от метода)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анализов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100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Объект исследований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нормативно-очищенная сточная вода, питьевая вода, природная вода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Объем пробы, мл 5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Тест - комплект на нитраты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для экспрессного определения массовой концентрации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нитрат-ионов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питьевой, природной и нормативно-очищенной сточной воде в полевых, лабораторных и производственных условиях.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Комплектация: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измерительный прибор (далее – датчик):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электроды: не менее 2 шт.,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комплект реактивов и лабораторной посуды для приготовления калибровочных растворов: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программное обеспечение сбора и обработки данных: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методическое руководство: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кабель (USB A - USB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miniB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5P) длиной не менее 75 см: не менее 1 шт.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Датчик концентрации ионов (NO3-), (Ca2+), (NН4+), (Ca2+) + (Mg2+), (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-) с длиной электродов сравнения не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менее 160 мм: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Электрод нитрат ионов (NO3-) с диапазон измерения от 2×10-6 до 0,2 моль/л: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Рабочий диапазон рН: не менее 1 - 10 единиц рН,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Электрод сравнения с длиной не менее 160 мм: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функционировать на русском языке.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иметь функционал быстрого запуска (запуск измерений подключенных датчиков без дополнительных настроек).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иметь функционал подключения датчиков по протоколу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4.1,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автоматически определять подключенные по USB к компьютеру, планшету датчики и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мультидатчики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выводить список подключенных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иметь функционал детальной настройки датчика,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 ПО должно иметь функционал общих настроек работы программы,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ПО должно иметь функционал связки датчиков. Датчики, подключенные к связке датчиков должны отображаться одновременно на одном графике. График связки датчиков должен иметь функционал настройки отображения минимального и максимального значения,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в ПО для каждого датчика должен быть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предусмотрен свой график, в том числе для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датчиков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подключенных к связке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− в ПО должен быть предусмотрен функционал калибровки датчиков,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ПО должно иметь режим сбора данных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− Функционал по работе с графиками должен включать в себя: возможность перемещения по графику по различным осям координат, изменять масштаб графика одновременно по двум осям,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изменятьмасштаб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графика по любой оси отдельно, изменять режим отображения графика (линия, линия с точкой, только точки), сброс масштаба графика и другое,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иное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Вес,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proofErr w:type="gramEnd"/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Тип товара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Тест-комплект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Габариты,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gramEnd"/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180×180×140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Диапазоны измеряемых концентраций, мг/л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от 5 до 90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анализов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не менее 100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Объект исследований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очищенная сточная вода, питьевая вода, природная вода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Объем пробы, мл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383BD7" w:rsidRPr="00383BD7" w:rsidRDefault="00383BD7" w:rsidP="00C843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Тест – комплект кислотности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Тест-комплект кислотности почвы должен быть предназначен для экспрессного определения обменной кислотности почвы в полевых, лабораторных и производственных условиях. Должен представлять собой набор, состоящий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измерительный прибор (далее – датчик): наличие,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тест-комплект для определения обменной кислотности почвы в полевых, лабораторных и производственных условиях.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комплекта лабораторной посуды: наличие;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программное обеспечение сбора и обработки данных: наличие;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методическое руководство: наличие,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кабель (USB A - USB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miniB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5P) длиной не менее 75 см: не менее 1 шт.,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Датчик кислотности почвы.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Должен измерять водородный показатель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почве. В комплекте к датчику должен поставляться комбинированный измерительный электрод рН для прямого измерения показателя в почве. Также в комплекте должен поставляться набор из двух порошков с реагентом для приготовления калибровочного раствора - 4.01pH и 6.86pH.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Диапазон измерения не менее: 0 - 14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Разрешение датчика не более 0,01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Диапазон рабочих температур не менее: 10 - 80 °С;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ПО должно функционировать на русском языке.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ПО должно иметь функционал быстрого запуска (запуск измерений подключенных датчиков без дополнительных настроек).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− ПО должно иметь функционал подключения датчиков по протоколу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Bluetooth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4.1,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− ПО должно автоматически определять подключенные по USB к компьютеру, планшету датчики и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мультидатчики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выводить список подключенных датчиков,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ПО должно иметь функционал детальной настройки датчика,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 ПО должно иметь функционал общих настроек работы программы,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ПО должно иметь функционал связки датчиков. Датчики, подключенные к связке датчиков должны отображаться одновременно на одном графике. График связки датчиков должен иметь функционал настройки отображения минимального и максимального значения,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− в ПО для каждого датчика должен быть предусмотрен свой график, в том числе для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датчиков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подключенных к связке датчиков,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− в ПО должен быть предусмотрен функционал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калибровки датчиков,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− ПО должно иметь режим сбора данных 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− Функционал по работе с графиками должен включать в себя: возможность перемещения по графику по различным осям координат, изменять масштаб графика одновременно по двум осям, изменять масштаб графика по любой оси отдельно, изменять режим отображения графика (линия, линия с точкой, только точки), сброс масштаба графика и другое,</w:t>
            </w:r>
          </w:p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- иное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Тест – комплект катионной емкости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Должен быть предназначен для количественного 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экспресс-определения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ёмкости катионного обмена (ЕКО) в почвах. Тест-комплект должен быть рассчитан на эксплуатацию при температуре воды от +10 до +35°С включительно и при температуре воздуха от +10 до +35 °С включительно. В комплекте должно быть не менее 30 анализов.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6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F43A9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Центрифуга  лабораторная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Должна отвечать следующим требованиям: количество устанавливаемых пробирок - не менее 8 шт., максимальный объем устанавливаемой пробирки не менее 15 мл, скорость вращения ротора не менее 4000 об/мин.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300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Измеритель радиации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11D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Основа прибора: низковольтный счетчик Гейгера-Мюллера для фиксирования бет</w:t>
            </w:r>
            <w:proofErr w:type="gram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а-</w:t>
            </w:r>
            <w:proofErr w:type="gram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гамма-излучения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обеспечение проведение анализов на «чистоту» продуктов, вещей и окружающей местности: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- специальный фоновый режим для работы с пространством: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непрерывная индикация показаний: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время, необходимое для завершения анализа, должно составлять не более 40 с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звуковая и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вибросигнализация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 достижении любого из 9-ти пороговых значений: наличие,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ЖК-дисплей с подсветкой: наличие, 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питание от батареек: наличие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294F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1837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3F1A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Люксметр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BD7" w:rsidRPr="00383BD7" w:rsidRDefault="00383BD7" w:rsidP="00C84304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измерение интенсивности окружающего света,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Дисплей: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Клавиши для включения-выключения и управления режимами работы прибора: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Автономная работа от сменных элементов питания: наличие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Диапазон измерения не менее: 1 - 200 000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лк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Погрешность измерений не более 10 %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Диапазон измерений освещенности люксметром: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 xml:space="preserve">1 – 200 000 </w:t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лк</w:t>
            </w:r>
            <w:proofErr w:type="spellEnd"/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Предел допустимой основной относительной погрешности: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6%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Дополнительная погрешность, вызванная изменением в рабочем диапазоне температуры окружающего воздуха (на каждые 10°С):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не более 3%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Рабочие условия эксплуатации: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температура окружающего воздуха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83BD7" w:rsidRPr="00383BD7" w:rsidRDefault="00383BD7" w:rsidP="00F75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относительная влажность при 25 °С </w:t>
            </w:r>
          </w:p>
          <w:p w:rsidR="00383BD7" w:rsidRPr="00383BD7" w:rsidRDefault="00383BD7" w:rsidP="00F75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0 – 40°С</w:t>
            </w:r>
          </w:p>
          <w:p w:rsidR="00383BD7" w:rsidRPr="00383BD7" w:rsidRDefault="00383BD7" w:rsidP="00F754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до 85%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Атмосферное давление: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84 ÷ 106,7 кПа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Питание: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акк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. батарея типа “Крона”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Время непрерывной работы: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не менее 8,0 ч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Габаритные размеры: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блок обработки сигналов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фотометрическая головка</w:t>
            </w:r>
          </w:p>
          <w:p w:rsidR="00383BD7" w:rsidRPr="00383BD7" w:rsidRDefault="00383BD7" w:rsidP="00F754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155 х 77 х 40 мм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Ø36 х 21 мм</w:t>
            </w: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83BD7" w:rsidRPr="00383BD7" w:rsidRDefault="00383BD7" w:rsidP="007D17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Масса не более:</w:t>
            </w: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400 г</w:t>
            </w:r>
          </w:p>
          <w:p w:rsidR="00383BD7" w:rsidRPr="00383BD7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83BD7" w:rsidRPr="00383BD7" w:rsidTr="00383BD7">
        <w:trPr>
          <w:trHeight w:val="1186"/>
          <w:jc w:val="center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3F1A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Шумометр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D7" w:rsidRPr="00383BD7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BD7" w:rsidRPr="00383BD7" w:rsidRDefault="00383BD7" w:rsidP="00C84304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>Шумомер</w:t>
            </w:r>
            <w:proofErr w:type="spellEnd"/>
            <w:r w:rsidRPr="0038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может зафиксировать на дисплее максимальное, минимальное значение уровня шума за период измерения. Должен быть оснащен ЖК экраном с подсветкой. Функция удержание данных. Диапазон измерения уровня звука не менее: 35 - 130 дБ. Питание от батареек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BD7" w:rsidRPr="00383BD7" w:rsidRDefault="00383BD7" w:rsidP="003F1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B08E2" w:rsidRPr="00B71F06" w:rsidRDefault="004B08E2" w:rsidP="00F35225">
      <w:pPr>
        <w:spacing w:after="0" w:line="240" w:lineRule="auto"/>
        <w:ind w:firstLine="39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A0861" w:rsidRPr="008B372F" w:rsidRDefault="008B372F" w:rsidP="008B37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8B372F">
        <w:rPr>
          <w:rFonts w:ascii="Times New Roman" w:hAnsi="Times New Roman"/>
          <w:b/>
          <w:bCs/>
          <w:sz w:val="24"/>
          <w:szCs w:val="28"/>
        </w:rPr>
        <w:t>Инфраструктурный лист</w:t>
      </w:r>
    </w:p>
    <w:tbl>
      <w:tblPr>
        <w:tblStyle w:val="a9"/>
        <w:tblW w:w="0" w:type="auto"/>
        <w:jc w:val="center"/>
        <w:tblInd w:w="-6166" w:type="dxa"/>
        <w:tblLayout w:type="fixed"/>
        <w:tblLook w:val="04A0" w:firstRow="1" w:lastRow="0" w:firstColumn="1" w:lastColumn="0" w:noHBand="0" w:noVBand="1"/>
      </w:tblPr>
      <w:tblGrid>
        <w:gridCol w:w="5055"/>
        <w:gridCol w:w="1701"/>
        <w:gridCol w:w="1045"/>
        <w:gridCol w:w="1417"/>
      </w:tblGrid>
      <w:tr w:rsidR="00AF75F4" w:rsidRPr="00D746EA" w:rsidTr="00383BD7">
        <w:trPr>
          <w:trHeight w:val="1248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одновременных пользователей (</w:t>
            </w:r>
            <w:proofErr w:type="spellStart"/>
            <w:r w:rsidRPr="00D746EA">
              <w:rPr>
                <w:rFonts w:ascii="Times New Roman" w:hAnsi="Times New Roman"/>
                <w:b/>
                <w:bCs/>
                <w:sz w:val="18"/>
                <w:szCs w:val="18"/>
              </w:rPr>
              <w:t>Ni</w:t>
            </w:r>
            <w:proofErr w:type="spellEnd"/>
            <w:r w:rsidRPr="00D746EA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45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Цена (тариф) за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ед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., руб. </w:t>
            </w:r>
          </w:p>
        </w:tc>
        <w:tc>
          <w:tcPr>
            <w:tcW w:w="1417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Стоимость товара с налогом</w:t>
            </w:r>
          </w:p>
        </w:tc>
      </w:tr>
      <w:tr w:rsidR="00AF75F4" w:rsidRPr="00D746EA" w:rsidTr="00383BD7">
        <w:trPr>
          <w:trHeight w:val="224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Лупа ручная 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500-0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3 600-00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256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Рулетка измерительная 10 м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168-50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1 213-16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214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Лупа бинокулярная налобная 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2 364-21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70 926-25</w:t>
            </w:r>
          </w:p>
        </w:tc>
      </w:tr>
      <w:tr w:rsidR="00AF75F4" w:rsidRPr="00D746EA" w:rsidTr="00383BD7">
        <w:trPr>
          <w:trHeight w:val="273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Микроскоп  цифровой 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20 029-17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24 035-00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423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Портативный измеритель минерализации воды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(солемер)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2 830-41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3 396-49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409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Портативный измеритель ОВП и температуры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(измеритель качества воды)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21 955-42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26 346-50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403"/>
          <w:jc w:val="center"/>
        </w:trPr>
        <w:tc>
          <w:tcPr>
            <w:tcW w:w="5055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Набор для оценки чистоты воздуха методом </w:t>
            </w:r>
            <w:proofErr w:type="spellStart"/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биоиндикации</w:t>
            </w:r>
            <w:proofErr w:type="spellEnd"/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14 470-83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52 095-00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321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Портативный измеритель температуры, влаги и кислотности почв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734-08</w:t>
            </w:r>
          </w:p>
        </w:tc>
        <w:tc>
          <w:tcPr>
            <w:tcW w:w="1417" w:type="dxa"/>
            <w:hideMark/>
          </w:tcPr>
          <w:p w:rsidR="00AF75F4" w:rsidRPr="00D746EA" w:rsidRDefault="00AF75F4" w:rsidP="00AF75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4 404-50</w:t>
            </w: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266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Тест-комплект на аммоний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5" w:type="dxa"/>
            <w:hideMark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5 679-17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40 890-00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283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Тест-комплект на нитраты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5" w:type="dxa"/>
            <w:hideMark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6 972-92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41 837-50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180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Тест-комплект «Кислотность»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45" w:type="dxa"/>
            <w:hideMark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6 014-17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43 302-00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98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Тест-комплект катионной емкости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45" w:type="dxa"/>
            <w:hideMark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7 691-67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46 150-00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172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Центрифуга лабораторная </w:t>
            </w:r>
            <w:proofErr w:type="spellStart"/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Армед</w:t>
            </w:r>
            <w:proofErr w:type="spellEnd"/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 xml:space="preserve"> LC-04A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45" w:type="dxa"/>
            <w:hideMark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21 378-50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51 308-40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241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Измеритель радиации</w:t>
            </w:r>
            <w:r w:rsidR="00383BD7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="00383BD7">
              <w:rPr>
                <w:rFonts w:ascii="Times New Roman" w:hAnsi="Times New Roman"/>
                <w:bCs/>
                <w:sz w:val="18"/>
                <w:szCs w:val="18"/>
              </w:rPr>
              <w:t>Квантум</w:t>
            </w:r>
            <w:proofErr w:type="spellEnd"/>
            <w:r w:rsidR="00383BD7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hideMark/>
          </w:tcPr>
          <w:p w:rsidR="00AF75F4" w:rsidRPr="00D746EA" w:rsidRDefault="00AF75F4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  <w:hideMark/>
          </w:tcPr>
          <w:p w:rsidR="00AF75F4" w:rsidRPr="00D746EA" w:rsidRDefault="00AF75F4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383BD7">
              <w:rPr>
                <w:rFonts w:ascii="Times New Roman" w:hAnsi="Times New Roman"/>
                <w:bCs/>
                <w:sz w:val="18"/>
                <w:szCs w:val="18"/>
              </w:rPr>
              <w:t>0 541-67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12 650-00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122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Люксметр</w:t>
            </w:r>
          </w:p>
        </w:tc>
        <w:tc>
          <w:tcPr>
            <w:tcW w:w="1701" w:type="dxa"/>
            <w:hideMark/>
          </w:tcPr>
          <w:p w:rsidR="00AF75F4" w:rsidRPr="00D746EA" w:rsidRDefault="00383BD7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12 745-83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15 295-00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AF75F4" w:rsidRPr="00D746EA" w:rsidTr="00383BD7">
        <w:trPr>
          <w:trHeight w:val="196"/>
          <w:jc w:val="center"/>
        </w:trPr>
        <w:tc>
          <w:tcPr>
            <w:tcW w:w="5055" w:type="dxa"/>
            <w:hideMark/>
          </w:tcPr>
          <w:p w:rsidR="00AF75F4" w:rsidRPr="00D746EA" w:rsidRDefault="00AF75F4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D746EA">
              <w:rPr>
                <w:rFonts w:ascii="Times New Roman" w:hAnsi="Times New Roman"/>
                <w:bCs/>
                <w:sz w:val="18"/>
                <w:szCs w:val="18"/>
              </w:rPr>
              <w:t>Шумомер</w:t>
            </w:r>
            <w:proofErr w:type="spellEnd"/>
          </w:p>
        </w:tc>
        <w:tc>
          <w:tcPr>
            <w:tcW w:w="1701" w:type="dxa"/>
            <w:hideMark/>
          </w:tcPr>
          <w:p w:rsidR="00AF75F4" w:rsidRPr="00D746EA" w:rsidRDefault="00383BD7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45" w:type="dxa"/>
          </w:tcPr>
          <w:p w:rsidR="00AF75F4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7 521-00</w:t>
            </w:r>
          </w:p>
        </w:tc>
        <w:tc>
          <w:tcPr>
            <w:tcW w:w="1417" w:type="dxa"/>
            <w:hideMark/>
          </w:tcPr>
          <w:p w:rsidR="00AF75F4" w:rsidRPr="00D746EA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9 025-20</w:t>
            </w:r>
            <w:r w:rsidR="00AF75F4" w:rsidRPr="00D746E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</w:tr>
      <w:tr w:rsidR="00383BD7" w:rsidRPr="00D746EA" w:rsidTr="00383BD7">
        <w:trPr>
          <w:trHeight w:val="196"/>
          <w:jc w:val="center"/>
        </w:trPr>
        <w:tc>
          <w:tcPr>
            <w:tcW w:w="5055" w:type="dxa"/>
          </w:tcPr>
          <w:p w:rsidR="00383BD7" w:rsidRPr="00D746EA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701" w:type="dxa"/>
          </w:tcPr>
          <w:p w:rsidR="00383BD7" w:rsidRDefault="00383BD7" w:rsidP="00D746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:rsidR="00383BD7" w:rsidRDefault="00383BD7" w:rsidP="00D746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83BD7" w:rsidRDefault="00383BD7" w:rsidP="00383BD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446 475-00</w:t>
            </w:r>
          </w:p>
        </w:tc>
      </w:tr>
    </w:tbl>
    <w:p w:rsidR="008B372F" w:rsidRPr="008B372F" w:rsidRDefault="008B372F" w:rsidP="008954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</w:p>
    <w:sectPr w:rsidR="008B372F" w:rsidRPr="008B372F" w:rsidSect="000C3479">
      <w:footerReference w:type="default" r:id="rId13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EA" w:rsidRDefault="00D746EA" w:rsidP="000C3479">
      <w:pPr>
        <w:spacing w:after="0" w:line="240" w:lineRule="auto"/>
      </w:pPr>
      <w:r>
        <w:separator/>
      </w:r>
    </w:p>
  </w:endnote>
  <w:endnote w:type="continuationSeparator" w:id="0">
    <w:p w:rsidR="00D746EA" w:rsidRDefault="00D746EA" w:rsidP="000C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EA" w:rsidRDefault="00D746E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794502">
      <w:rPr>
        <w:noProof/>
      </w:rPr>
      <w:t>1</w:t>
    </w:r>
    <w:r>
      <w:rPr>
        <w:noProof/>
      </w:rPr>
      <w:fldChar w:fldCharType="end"/>
    </w:r>
  </w:p>
  <w:p w:rsidR="00D746EA" w:rsidRDefault="00D746E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EA" w:rsidRDefault="00D746E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794502">
      <w:rPr>
        <w:noProof/>
      </w:rPr>
      <w:t>19</w:t>
    </w:r>
    <w:r>
      <w:rPr>
        <w:noProof/>
      </w:rPr>
      <w:fldChar w:fldCharType="end"/>
    </w:r>
  </w:p>
  <w:p w:rsidR="00D746EA" w:rsidRDefault="00D746E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EA" w:rsidRDefault="00D746E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502">
      <w:rPr>
        <w:noProof/>
      </w:rPr>
      <w:t>32</w:t>
    </w:r>
    <w:r>
      <w:rPr>
        <w:noProof/>
      </w:rPr>
      <w:fldChar w:fldCharType="end"/>
    </w:r>
  </w:p>
  <w:p w:rsidR="00D746EA" w:rsidRDefault="00D746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EA" w:rsidRDefault="00D746EA" w:rsidP="000C3479">
      <w:pPr>
        <w:spacing w:after="0" w:line="240" w:lineRule="auto"/>
      </w:pPr>
      <w:r>
        <w:separator/>
      </w:r>
    </w:p>
  </w:footnote>
  <w:footnote w:type="continuationSeparator" w:id="0">
    <w:p w:rsidR="00D746EA" w:rsidRDefault="00D746EA" w:rsidP="000C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52200C58"/>
    <w:name w:val="WW8Num13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DDF2401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86"/>
        </w:tabs>
        <w:ind w:left="78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6"/>
        </w:tabs>
        <w:ind w:left="186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6"/>
        </w:tabs>
        <w:ind w:left="294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E1D67058"/>
    <w:name w:val="WW8Num17"/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5"/>
        </w:tabs>
        <w:ind w:left="187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5"/>
        </w:tabs>
        <w:ind w:left="295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4A46F4B4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CCB0F6F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1E74CD56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5FC22FE6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1B307E1E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7892FC8E"/>
    <w:name w:val="WW8Num2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BEF07B0E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B9F6C182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C6089DC6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1D56EA54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36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sz w:val="28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2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>
      <w:start w:val="1"/>
      <w:numFmt w:val="lowerRoman"/>
      <w:lvlText w:val="%3."/>
      <w:lvlJc w:val="left"/>
      <w:pPr>
        <w:tabs>
          <w:tab w:val="num" w:pos="208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>
      <w:start w:val="1"/>
      <w:numFmt w:val="lowerRoman"/>
      <w:lvlText w:val="%6."/>
      <w:lvlJc w:val="left"/>
      <w:pPr>
        <w:tabs>
          <w:tab w:val="num" w:pos="424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>
      <w:start w:val="1"/>
      <w:numFmt w:val="lowerRoman"/>
      <w:lvlText w:val="%9."/>
      <w:lvlJc w:val="left"/>
      <w:pPr>
        <w:tabs>
          <w:tab w:val="num" w:pos="6400"/>
        </w:tabs>
        <w:ind w:left="6400" w:hanging="180"/>
      </w:pPr>
    </w:lvl>
  </w:abstractNum>
  <w:abstractNum w:abstractNumId="33">
    <w:nsid w:val="00212F68"/>
    <w:multiLevelType w:val="hybridMultilevel"/>
    <w:tmpl w:val="ABDA5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BA279FF"/>
    <w:multiLevelType w:val="hybridMultilevel"/>
    <w:tmpl w:val="0318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DFF14D0"/>
    <w:multiLevelType w:val="hybridMultilevel"/>
    <w:tmpl w:val="366C56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7832025"/>
    <w:multiLevelType w:val="multilevel"/>
    <w:tmpl w:val="D0E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75765BD"/>
    <w:multiLevelType w:val="hybridMultilevel"/>
    <w:tmpl w:val="713C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B16828"/>
    <w:multiLevelType w:val="multilevel"/>
    <w:tmpl w:val="10FA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F4D46E9"/>
    <w:multiLevelType w:val="hybridMultilevel"/>
    <w:tmpl w:val="CE82FA2A"/>
    <w:lvl w:ilvl="0" w:tplc="C234C4F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383E640B"/>
    <w:multiLevelType w:val="hybridMultilevel"/>
    <w:tmpl w:val="95DC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834F04A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3DE12EB8"/>
    <w:multiLevelType w:val="hybridMultilevel"/>
    <w:tmpl w:val="300A4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3F00E56"/>
    <w:multiLevelType w:val="hybridMultilevel"/>
    <w:tmpl w:val="5B00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46A159BA"/>
    <w:multiLevelType w:val="hybridMultilevel"/>
    <w:tmpl w:val="E54A0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D60A69"/>
    <w:multiLevelType w:val="hybridMultilevel"/>
    <w:tmpl w:val="301C2632"/>
    <w:lvl w:ilvl="0" w:tplc="6834F0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673E28"/>
    <w:multiLevelType w:val="hybridMultilevel"/>
    <w:tmpl w:val="600405D8"/>
    <w:lvl w:ilvl="0" w:tplc="FFFFFFFF">
      <w:start w:val="1"/>
      <w:numFmt w:val="bullet"/>
      <w:lvlText w:val=""/>
      <w:lvlJc w:val="left"/>
      <w:pPr>
        <w:tabs>
          <w:tab w:val="num" w:pos="994"/>
        </w:tabs>
        <w:ind w:left="654" w:firstLine="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E16F24"/>
    <w:multiLevelType w:val="hybridMultilevel"/>
    <w:tmpl w:val="FD8EBB88"/>
    <w:lvl w:ilvl="0" w:tplc="FB7A3922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5F064286"/>
    <w:multiLevelType w:val="hybridMultilevel"/>
    <w:tmpl w:val="A3B03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BF02C9F"/>
    <w:multiLevelType w:val="hybridMultilevel"/>
    <w:tmpl w:val="06FC5B3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>
    <w:nsid w:val="6C3B62DB"/>
    <w:multiLevelType w:val="hybridMultilevel"/>
    <w:tmpl w:val="057C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8B63AE"/>
    <w:multiLevelType w:val="hybridMultilevel"/>
    <w:tmpl w:val="35E64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1633F6E"/>
    <w:multiLevelType w:val="hybridMultilevel"/>
    <w:tmpl w:val="E366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8E32AA"/>
    <w:multiLevelType w:val="hybridMultilevel"/>
    <w:tmpl w:val="A118C57E"/>
    <w:lvl w:ilvl="0" w:tplc="12D25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E1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02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6E5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E1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6A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21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5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09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0C7521"/>
    <w:multiLevelType w:val="hybridMultilevel"/>
    <w:tmpl w:val="80860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32D5830"/>
    <w:multiLevelType w:val="multilevel"/>
    <w:tmpl w:val="CDB8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3960A74"/>
    <w:multiLevelType w:val="multilevel"/>
    <w:tmpl w:val="47F0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DE58CE"/>
    <w:multiLevelType w:val="multilevel"/>
    <w:tmpl w:val="604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B43217"/>
    <w:multiLevelType w:val="hybridMultilevel"/>
    <w:tmpl w:val="1E445AE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9"/>
  </w:num>
  <w:num w:numId="26">
    <w:abstractNumId w:val="31"/>
  </w:num>
  <w:num w:numId="27">
    <w:abstractNumId w:val="32"/>
  </w:num>
  <w:num w:numId="28">
    <w:abstractNumId w:val="48"/>
  </w:num>
  <w:num w:numId="29">
    <w:abstractNumId w:val="49"/>
  </w:num>
  <w:num w:numId="30">
    <w:abstractNumId w:val="51"/>
  </w:num>
  <w:num w:numId="31">
    <w:abstractNumId w:val="57"/>
  </w:num>
  <w:num w:numId="32">
    <w:abstractNumId w:val="37"/>
  </w:num>
  <w:num w:numId="33">
    <w:abstractNumId w:val="39"/>
  </w:num>
  <w:num w:numId="34">
    <w:abstractNumId w:val="50"/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33"/>
  </w:num>
  <w:num w:numId="38">
    <w:abstractNumId w:val="34"/>
  </w:num>
  <w:num w:numId="39">
    <w:abstractNumId w:val="42"/>
  </w:num>
  <w:num w:numId="40">
    <w:abstractNumId w:val="40"/>
  </w:num>
  <w:num w:numId="41">
    <w:abstractNumId w:val="46"/>
  </w:num>
  <w:num w:numId="42">
    <w:abstractNumId w:val="44"/>
  </w:num>
  <w:num w:numId="43">
    <w:abstractNumId w:val="35"/>
  </w:num>
  <w:num w:numId="4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</w:num>
  <w:num w:numId="46">
    <w:abstractNumId w:val="53"/>
  </w:num>
  <w:num w:numId="47">
    <w:abstractNumId w:val="52"/>
  </w:num>
  <w:num w:numId="48">
    <w:abstractNumId w:val="56"/>
  </w:num>
  <w:num w:numId="49">
    <w:abstractNumId w:val="54"/>
  </w:num>
  <w:num w:numId="50">
    <w:abstractNumId w:val="38"/>
  </w:num>
  <w:num w:numId="51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4"/>
    <w:rsid w:val="00000237"/>
    <w:rsid w:val="00002247"/>
    <w:rsid w:val="00005A1A"/>
    <w:rsid w:val="000116CF"/>
    <w:rsid w:val="00017071"/>
    <w:rsid w:val="000268B6"/>
    <w:rsid w:val="000272CA"/>
    <w:rsid w:val="00032187"/>
    <w:rsid w:val="00032C74"/>
    <w:rsid w:val="00032E90"/>
    <w:rsid w:val="00035EE0"/>
    <w:rsid w:val="0003605E"/>
    <w:rsid w:val="0004011D"/>
    <w:rsid w:val="00045FBC"/>
    <w:rsid w:val="00046806"/>
    <w:rsid w:val="00047E2C"/>
    <w:rsid w:val="0005334A"/>
    <w:rsid w:val="00071CFF"/>
    <w:rsid w:val="000908B1"/>
    <w:rsid w:val="00095A61"/>
    <w:rsid w:val="00097B94"/>
    <w:rsid w:val="000A0BD4"/>
    <w:rsid w:val="000A1648"/>
    <w:rsid w:val="000A165A"/>
    <w:rsid w:val="000B2AA6"/>
    <w:rsid w:val="000B3CD3"/>
    <w:rsid w:val="000B785E"/>
    <w:rsid w:val="000C2528"/>
    <w:rsid w:val="000C3479"/>
    <w:rsid w:val="000C53E4"/>
    <w:rsid w:val="000C7619"/>
    <w:rsid w:val="000D1AAC"/>
    <w:rsid w:val="000D2B02"/>
    <w:rsid w:val="000D38D2"/>
    <w:rsid w:val="000D61FD"/>
    <w:rsid w:val="000E195C"/>
    <w:rsid w:val="000E20D6"/>
    <w:rsid w:val="000E56C6"/>
    <w:rsid w:val="000E6182"/>
    <w:rsid w:val="000E719F"/>
    <w:rsid w:val="000F2517"/>
    <w:rsid w:val="000F766D"/>
    <w:rsid w:val="00100362"/>
    <w:rsid w:val="00101283"/>
    <w:rsid w:val="001020C1"/>
    <w:rsid w:val="001032A1"/>
    <w:rsid w:val="0010441D"/>
    <w:rsid w:val="00105DF2"/>
    <w:rsid w:val="001121D4"/>
    <w:rsid w:val="0011297F"/>
    <w:rsid w:val="00113111"/>
    <w:rsid w:val="001137DA"/>
    <w:rsid w:val="00115807"/>
    <w:rsid w:val="00116184"/>
    <w:rsid w:val="00120BAF"/>
    <w:rsid w:val="001248B7"/>
    <w:rsid w:val="001270AF"/>
    <w:rsid w:val="00127C0A"/>
    <w:rsid w:val="00131707"/>
    <w:rsid w:val="001337B0"/>
    <w:rsid w:val="00133EBA"/>
    <w:rsid w:val="0014123A"/>
    <w:rsid w:val="00142695"/>
    <w:rsid w:val="00145293"/>
    <w:rsid w:val="00150802"/>
    <w:rsid w:val="00157210"/>
    <w:rsid w:val="00160EDF"/>
    <w:rsid w:val="00173B21"/>
    <w:rsid w:val="00182EAC"/>
    <w:rsid w:val="001864FD"/>
    <w:rsid w:val="001874D4"/>
    <w:rsid w:val="00191344"/>
    <w:rsid w:val="001A0789"/>
    <w:rsid w:val="001A53D7"/>
    <w:rsid w:val="001B06C2"/>
    <w:rsid w:val="001B2146"/>
    <w:rsid w:val="001B7D88"/>
    <w:rsid w:val="001C1DED"/>
    <w:rsid w:val="001C46A4"/>
    <w:rsid w:val="001C7E7B"/>
    <w:rsid w:val="001D1265"/>
    <w:rsid w:val="001D2E60"/>
    <w:rsid w:val="001D2F47"/>
    <w:rsid w:val="001D6FF2"/>
    <w:rsid w:val="001E039C"/>
    <w:rsid w:val="001E080D"/>
    <w:rsid w:val="001E29E3"/>
    <w:rsid w:val="001E4973"/>
    <w:rsid w:val="001E6139"/>
    <w:rsid w:val="001F1024"/>
    <w:rsid w:val="001F309E"/>
    <w:rsid w:val="00201A48"/>
    <w:rsid w:val="00202BA9"/>
    <w:rsid w:val="00211D32"/>
    <w:rsid w:val="00211DC0"/>
    <w:rsid w:val="0021468C"/>
    <w:rsid w:val="00214BDE"/>
    <w:rsid w:val="002163FC"/>
    <w:rsid w:val="00220234"/>
    <w:rsid w:val="002237DE"/>
    <w:rsid w:val="00227BEC"/>
    <w:rsid w:val="00232A94"/>
    <w:rsid w:val="002352AA"/>
    <w:rsid w:val="00242512"/>
    <w:rsid w:val="00245BA0"/>
    <w:rsid w:val="002537E4"/>
    <w:rsid w:val="002545BE"/>
    <w:rsid w:val="00261DA4"/>
    <w:rsid w:val="00263447"/>
    <w:rsid w:val="0026746A"/>
    <w:rsid w:val="0027086F"/>
    <w:rsid w:val="0027195E"/>
    <w:rsid w:val="002721E3"/>
    <w:rsid w:val="00276281"/>
    <w:rsid w:val="00282906"/>
    <w:rsid w:val="0028390D"/>
    <w:rsid w:val="002917AD"/>
    <w:rsid w:val="00292BEC"/>
    <w:rsid w:val="00294926"/>
    <w:rsid w:val="00294F52"/>
    <w:rsid w:val="00296606"/>
    <w:rsid w:val="002A1351"/>
    <w:rsid w:val="002A49F2"/>
    <w:rsid w:val="002A612F"/>
    <w:rsid w:val="002A68C4"/>
    <w:rsid w:val="002A71F6"/>
    <w:rsid w:val="002A7B78"/>
    <w:rsid w:val="002B7593"/>
    <w:rsid w:val="002C3054"/>
    <w:rsid w:val="002C4ACE"/>
    <w:rsid w:val="002D2608"/>
    <w:rsid w:val="002E6A7E"/>
    <w:rsid w:val="002F20DB"/>
    <w:rsid w:val="002F2FB7"/>
    <w:rsid w:val="002F4E60"/>
    <w:rsid w:val="002F7248"/>
    <w:rsid w:val="0030520B"/>
    <w:rsid w:val="00314293"/>
    <w:rsid w:val="003201E7"/>
    <w:rsid w:val="00323C36"/>
    <w:rsid w:val="00325103"/>
    <w:rsid w:val="00325D88"/>
    <w:rsid w:val="00326DF9"/>
    <w:rsid w:val="00331383"/>
    <w:rsid w:val="0033216A"/>
    <w:rsid w:val="00340ED4"/>
    <w:rsid w:val="00345182"/>
    <w:rsid w:val="0034689F"/>
    <w:rsid w:val="003522E5"/>
    <w:rsid w:val="00353C12"/>
    <w:rsid w:val="00356B57"/>
    <w:rsid w:val="0036037B"/>
    <w:rsid w:val="00361D71"/>
    <w:rsid w:val="00361FF0"/>
    <w:rsid w:val="0036656C"/>
    <w:rsid w:val="00374094"/>
    <w:rsid w:val="003801F7"/>
    <w:rsid w:val="00383BD7"/>
    <w:rsid w:val="00386149"/>
    <w:rsid w:val="003908A3"/>
    <w:rsid w:val="003918DE"/>
    <w:rsid w:val="00392525"/>
    <w:rsid w:val="00394F02"/>
    <w:rsid w:val="003A29C4"/>
    <w:rsid w:val="003B1427"/>
    <w:rsid w:val="003B1914"/>
    <w:rsid w:val="003B1E71"/>
    <w:rsid w:val="003B4327"/>
    <w:rsid w:val="003B55D2"/>
    <w:rsid w:val="003B7F75"/>
    <w:rsid w:val="003C3C09"/>
    <w:rsid w:val="003C5950"/>
    <w:rsid w:val="003C755E"/>
    <w:rsid w:val="003D1A72"/>
    <w:rsid w:val="003E26AB"/>
    <w:rsid w:val="003E6F37"/>
    <w:rsid w:val="003E72A3"/>
    <w:rsid w:val="003F1A93"/>
    <w:rsid w:val="003F2789"/>
    <w:rsid w:val="004049C0"/>
    <w:rsid w:val="0040502D"/>
    <w:rsid w:val="004156F1"/>
    <w:rsid w:val="004171C0"/>
    <w:rsid w:val="00417BC1"/>
    <w:rsid w:val="0042323E"/>
    <w:rsid w:val="0043321F"/>
    <w:rsid w:val="00433F2A"/>
    <w:rsid w:val="0043602C"/>
    <w:rsid w:val="0043694B"/>
    <w:rsid w:val="00436952"/>
    <w:rsid w:val="00436D0F"/>
    <w:rsid w:val="00443631"/>
    <w:rsid w:val="0044511F"/>
    <w:rsid w:val="004501FB"/>
    <w:rsid w:val="00454280"/>
    <w:rsid w:val="004567A5"/>
    <w:rsid w:val="00460D63"/>
    <w:rsid w:val="00466453"/>
    <w:rsid w:val="00466C58"/>
    <w:rsid w:val="00470563"/>
    <w:rsid w:val="0047780C"/>
    <w:rsid w:val="00485DFA"/>
    <w:rsid w:val="004861A7"/>
    <w:rsid w:val="004906ED"/>
    <w:rsid w:val="00491F7B"/>
    <w:rsid w:val="00493076"/>
    <w:rsid w:val="00493915"/>
    <w:rsid w:val="004A6DD2"/>
    <w:rsid w:val="004B08E2"/>
    <w:rsid w:val="004B0F0E"/>
    <w:rsid w:val="004B2209"/>
    <w:rsid w:val="004B3165"/>
    <w:rsid w:val="004B49B9"/>
    <w:rsid w:val="004B73A0"/>
    <w:rsid w:val="004C2DE0"/>
    <w:rsid w:val="004C7272"/>
    <w:rsid w:val="004C76E9"/>
    <w:rsid w:val="004D1281"/>
    <w:rsid w:val="004D46B9"/>
    <w:rsid w:val="004E14C3"/>
    <w:rsid w:val="004E6C54"/>
    <w:rsid w:val="004F1B17"/>
    <w:rsid w:val="004F5A8C"/>
    <w:rsid w:val="004F72DC"/>
    <w:rsid w:val="00503E58"/>
    <w:rsid w:val="00506BC9"/>
    <w:rsid w:val="005124B5"/>
    <w:rsid w:val="005133DC"/>
    <w:rsid w:val="00513764"/>
    <w:rsid w:val="00515D35"/>
    <w:rsid w:val="00524D21"/>
    <w:rsid w:val="005262C4"/>
    <w:rsid w:val="0053394E"/>
    <w:rsid w:val="00533B1F"/>
    <w:rsid w:val="00540C3B"/>
    <w:rsid w:val="005436C4"/>
    <w:rsid w:val="00546C37"/>
    <w:rsid w:val="00547116"/>
    <w:rsid w:val="00547D1E"/>
    <w:rsid w:val="0055247A"/>
    <w:rsid w:val="0055408F"/>
    <w:rsid w:val="00561036"/>
    <w:rsid w:val="0056211D"/>
    <w:rsid w:val="0056650D"/>
    <w:rsid w:val="00566C01"/>
    <w:rsid w:val="00571573"/>
    <w:rsid w:val="00571755"/>
    <w:rsid w:val="00571A5F"/>
    <w:rsid w:val="0057243F"/>
    <w:rsid w:val="00581693"/>
    <w:rsid w:val="005822C6"/>
    <w:rsid w:val="00585342"/>
    <w:rsid w:val="00586F00"/>
    <w:rsid w:val="005878A0"/>
    <w:rsid w:val="00590704"/>
    <w:rsid w:val="005A1628"/>
    <w:rsid w:val="005A28E1"/>
    <w:rsid w:val="005A2ECF"/>
    <w:rsid w:val="005B2886"/>
    <w:rsid w:val="005B432A"/>
    <w:rsid w:val="005C1128"/>
    <w:rsid w:val="005C373A"/>
    <w:rsid w:val="005C572D"/>
    <w:rsid w:val="005C5F4C"/>
    <w:rsid w:val="005D6EA1"/>
    <w:rsid w:val="005D7483"/>
    <w:rsid w:val="005E0365"/>
    <w:rsid w:val="005E15D4"/>
    <w:rsid w:val="005E19A4"/>
    <w:rsid w:val="005E2D65"/>
    <w:rsid w:val="005E5023"/>
    <w:rsid w:val="005F0FFB"/>
    <w:rsid w:val="005F2794"/>
    <w:rsid w:val="005F3F49"/>
    <w:rsid w:val="005F5C7E"/>
    <w:rsid w:val="00603E58"/>
    <w:rsid w:val="00606F38"/>
    <w:rsid w:val="00607921"/>
    <w:rsid w:val="00611AE2"/>
    <w:rsid w:val="00623EC3"/>
    <w:rsid w:val="00627D6F"/>
    <w:rsid w:val="00642500"/>
    <w:rsid w:val="00644252"/>
    <w:rsid w:val="00653087"/>
    <w:rsid w:val="0065308B"/>
    <w:rsid w:val="00655912"/>
    <w:rsid w:val="00655DE5"/>
    <w:rsid w:val="0065660D"/>
    <w:rsid w:val="006606B6"/>
    <w:rsid w:val="006641AA"/>
    <w:rsid w:val="00664EA3"/>
    <w:rsid w:val="006659B3"/>
    <w:rsid w:val="0066679C"/>
    <w:rsid w:val="006715AD"/>
    <w:rsid w:val="006716A1"/>
    <w:rsid w:val="006745B7"/>
    <w:rsid w:val="00675598"/>
    <w:rsid w:val="00676834"/>
    <w:rsid w:val="0067685D"/>
    <w:rsid w:val="00682812"/>
    <w:rsid w:val="006934F3"/>
    <w:rsid w:val="006A6325"/>
    <w:rsid w:val="006B144B"/>
    <w:rsid w:val="006B6A6C"/>
    <w:rsid w:val="006B720D"/>
    <w:rsid w:val="006C40D8"/>
    <w:rsid w:val="006D3BE5"/>
    <w:rsid w:val="006E522D"/>
    <w:rsid w:val="007063BA"/>
    <w:rsid w:val="007070C5"/>
    <w:rsid w:val="007154B4"/>
    <w:rsid w:val="00715D32"/>
    <w:rsid w:val="007204B2"/>
    <w:rsid w:val="0072142B"/>
    <w:rsid w:val="00722516"/>
    <w:rsid w:val="00723E38"/>
    <w:rsid w:val="00727457"/>
    <w:rsid w:val="007319A3"/>
    <w:rsid w:val="00737E25"/>
    <w:rsid w:val="00742B52"/>
    <w:rsid w:val="00751A8F"/>
    <w:rsid w:val="00753BC1"/>
    <w:rsid w:val="00754190"/>
    <w:rsid w:val="0076544A"/>
    <w:rsid w:val="007655D1"/>
    <w:rsid w:val="00765ED5"/>
    <w:rsid w:val="007663A9"/>
    <w:rsid w:val="00766CE0"/>
    <w:rsid w:val="00771B85"/>
    <w:rsid w:val="007745EC"/>
    <w:rsid w:val="0077506C"/>
    <w:rsid w:val="0077559C"/>
    <w:rsid w:val="00785357"/>
    <w:rsid w:val="00791104"/>
    <w:rsid w:val="00794502"/>
    <w:rsid w:val="0079506D"/>
    <w:rsid w:val="007A04E4"/>
    <w:rsid w:val="007A4951"/>
    <w:rsid w:val="007A4B24"/>
    <w:rsid w:val="007A70D0"/>
    <w:rsid w:val="007A79EC"/>
    <w:rsid w:val="007A7E86"/>
    <w:rsid w:val="007B0F73"/>
    <w:rsid w:val="007B309F"/>
    <w:rsid w:val="007B4D51"/>
    <w:rsid w:val="007B4DF3"/>
    <w:rsid w:val="007B561B"/>
    <w:rsid w:val="007B74DF"/>
    <w:rsid w:val="007C0B5B"/>
    <w:rsid w:val="007C2226"/>
    <w:rsid w:val="007C38BD"/>
    <w:rsid w:val="007D0BEB"/>
    <w:rsid w:val="007D118C"/>
    <w:rsid w:val="007D1757"/>
    <w:rsid w:val="007D3E72"/>
    <w:rsid w:val="007D5145"/>
    <w:rsid w:val="007E5410"/>
    <w:rsid w:val="00802BB4"/>
    <w:rsid w:val="008121E4"/>
    <w:rsid w:val="00815DB6"/>
    <w:rsid w:val="008171C8"/>
    <w:rsid w:val="0082007F"/>
    <w:rsid w:val="008233D0"/>
    <w:rsid w:val="0082670C"/>
    <w:rsid w:val="008268EC"/>
    <w:rsid w:val="00830E3B"/>
    <w:rsid w:val="00830F43"/>
    <w:rsid w:val="00834A1B"/>
    <w:rsid w:val="008356ED"/>
    <w:rsid w:val="00842200"/>
    <w:rsid w:val="008441C2"/>
    <w:rsid w:val="00853D63"/>
    <w:rsid w:val="00854EB6"/>
    <w:rsid w:val="00855264"/>
    <w:rsid w:val="00864E96"/>
    <w:rsid w:val="008724B8"/>
    <w:rsid w:val="00872542"/>
    <w:rsid w:val="0087614B"/>
    <w:rsid w:val="00876FC4"/>
    <w:rsid w:val="00877690"/>
    <w:rsid w:val="00884598"/>
    <w:rsid w:val="008904BC"/>
    <w:rsid w:val="008905FF"/>
    <w:rsid w:val="008914DB"/>
    <w:rsid w:val="008922CB"/>
    <w:rsid w:val="0089389F"/>
    <w:rsid w:val="00894798"/>
    <w:rsid w:val="0089541F"/>
    <w:rsid w:val="008974C5"/>
    <w:rsid w:val="00897AF4"/>
    <w:rsid w:val="008A1093"/>
    <w:rsid w:val="008A2AD5"/>
    <w:rsid w:val="008B30F9"/>
    <w:rsid w:val="008B372F"/>
    <w:rsid w:val="008C1B28"/>
    <w:rsid w:val="008C336D"/>
    <w:rsid w:val="008C5A19"/>
    <w:rsid w:val="008C635D"/>
    <w:rsid w:val="008C7720"/>
    <w:rsid w:val="008D3D88"/>
    <w:rsid w:val="008D6CC1"/>
    <w:rsid w:val="008E430C"/>
    <w:rsid w:val="008F0FAF"/>
    <w:rsid w:val="008F637A"/>
    <w:rsid w:val="00901153"/>
    <w:rsid w:val="009026EA"/>
    <w:rsid w:val="00902853"/>
    <w:rsid w:val="0090297D"/>
    <w:rsid w:val="00916FF4"/>
    <w:rsid w:val="009215DF"/>
    <w:rsid w:val="00921E5B"/>
    <w:rsid w:val="009231A1"/>
    <w:rsid w:val="0092357E"/>
    <w:rsid w:val="009372E2"/>
    <w:rsid w:val="00941D23"/>
    <w:rsid w:val="00943E05"/>
    <w:rsid w:val="00945A95"/>
    <w:rsid w:val="00952DE8"/>
    <w:rsid w:val="0095442F"/>
    <w:rsid w:val="00955988"/>
    <w:rsid w:val="00956A40"/>
    <w:rsid w:val="009632AE"/>
    <w:rsid w:val="00964E6D"/>
    <w:rsid w:val="0097065E"/>
    <w:rsid w:val="00970BB7"/>
    <w:rsid w:val="009736FA"/>
    <w:rsid w:val="0097449C"/>
    <w:rsid w:val="009823FB"/>
    <w:rsid w:val="009976B0"/>
    <w:rsid w:val="009A0AFC"/>
    <w:rsid w:val="009A2421"/>
    <w:rsid w:val="009A3C79"/>
    <w:rsid w:val="009B27F8"/>
    <w:rsid w:val="009B5DFA"/>
    <w:rsid w:val="009C0AEE"/>
    <w:rsid w:val="009C0C60"/>
    <w:rsid w:val="009C20C7"/>
    <w:rsid w:val="009C5BBB"/>
    <w:rsid w:val="009D1D39"/>
    <w:rsid w:val="009E0C30"/>
    <w:rsid w:val="009E30F3"/>
    <w:rsid w:val="009E59CD"/>
    <w:rsid w:val="009F0BB2"/>
    <w:rsid w:val="009F4561"/>
    <w:rsid w:val="009F5AA2"/>
    <w:rsid w:val="00A07A30"/>
    <w:rsid w:val="00A12696"/>
    <w:rsid w:val="00A15407"/>
    <w:rsid w:val="00A34BBF"/>
    <w:rsid w:val="00A4299E"/>
    <w:rsid w:val="00A44125"/>
    <w:rsid w:val="00A46D94"/>
    <w:rsid w:val="00A5359F"/>
    <w:rsid w:val="00A634C3"/>
    <w:rsid w:val="00A66FCE"/>
    <w:rsid w:val="00A73A3D"/>
    <w:rsid w:val="00A80D78"/>
    <w:rsid w:val="00A973E9"/>
    <w:rsid w:val="00A9791E"/>
    <w:rsid w:val="00AA12F3"/>
    <w:rsid w:val="00AB163C"/>
    <w:rsid w:val="00AB6FAC"/>
    <w:rsid w:val="00AC1BAB"/>
    <w:rsid w:val="00AD2971"/>
    <w:rsid w:val="00AD3E9A"/>
    <w:rsid w:val="00AE1DE3"/>
    <w:rsid w:val="00AE5134"/>
    <w:rsid w:val="00AE5645"/>
    <w:rsid w:val="00AF3F34"/>
    <w:rsid w:val="00AF6363"/>
    <w:rsid w:val="00AF6381"/>
    <w:rsid w:val="00AF75F4"/>
    <w:rsid w:val="00B005C8"/>
    <w:rsid w:val="00B049E7"/>
    <w:rsid w:val="00B10476"/>
    <w:rsid w:val="00B13311"/>
    <w:rsid w:val="00B15DCB"/>
    <w:rsid w:val="00B2429F"/>
    <w:rsid w:val="00B25AF4"/>
    <w:rsid w:val="00B27943"/>
    <w:rsid w:val="00B300F2"/>
    <w:rsid w:val="00B3095E"/>
    <w:rsid w:val="00B31F74"/>
    <w:rsid w:val="00B367C9"/>
    <w:rsid w:val="00B36C35"/>
    <w:rsid w:val="00B37BD3"/>
    <w:rsid w:val="00B4001F"/>
    <w:rsid w:val="00B446B6"/>
    <w:rsid w:val="00B45118"/>
    <w:rsid w:val="00B47136"/>
    <w:rsid w:val="00B568C3"/>
    <w:rsid w:val="00B616C2"/>
    <w:rsid w:val="00B624DB"/>
    <w:rsid w:val="00B66945"/>
    <w:rsid w:val="00B71F06"/>
    <w:rsid w:val="00B7607D"/>
    <w:rsid w:val="00B76C6A"/>
    <w:rsid w:val="00B8462A"/>
    <w:rsid w:val="00B928FF"/>
    <w:rsid w:val="00B94180"/>
    <w:rsid w:val="00BA3A0C"/>
    <w:rsid w:val="00BB0A04"/>
    <w:rsid w:val="00BB2845"/>
    <w:rsid w:val="00BC2CF0"/>
    <w:rsid w:val="00BD24B6"/>
    <w:rsid w:val="00BD32E4"/>
    <w:rsid w:val="00BD43DC"/>
    <w:rsid w:val="00BD520E"/>
    <w:rsid w:val="00BD5B3E"/>
    <w:rsid w:val="00BE5DE4"/>
    <w:rsid w:val="00BF0D99"/>
    <w:rsid w:val="00BF424C"/>
    <w:rsid w:val="00BF45DA"/>
    <w:rsid w:val="00BF66AF"/>
    <w:rsid w:val="00BF70F7"/>
    <w:rsid w:val="00C0576F"/>
    <w:rsid w:val="00C14D7C"/>
    <w:rsid w:val="00C179F3"/>
    <w:rsid w:val="00C324E4"/>
    <w:rsid w:val="00C3516F"/>
    <w:rsid w:val="00C40A74"/>
    <w:rsid w:val="00C46358"/>
    <w:rsid w:val="00C47823"/>
    <w:rsid w:val="00C53580"/>
    <w:rsid w:val="00C56468"/>
    <w:rsid w:val="00C604F4"/>
    <w:rsid w:val="00C660AD"/>
    <w:rsid w:val="00C666DC"/>
    <w:rsid w:val="00C7180F"/>
    <w:rsid w:val="00C73ED2"/>
    <w:rsid w:val="00C77B68"/>
    <w:rsid w:val="00C80842"/>
    <w:rsid w:val="00C81CEC"/>
    <w:rsid w:val="00C8292E"/>
    <w:rsid w:val="00C82ACC"/>
    <w:rsid w:val="00C830EC"/>
    <w:rsid w:val="00C84304"/>
    <w:rsid w:val="00C86BB4"/>
    <w:rsid w:val="00C91FC4"/>
    <w:rsid w:val="00C94AFE"/>
    <w:rsid w:val="00C96F94"/>
    <w:rsid w:val="00CA05D3"/>
    <w:rsid w:val="00CA534F"/>
    <w:rsid w:val="00CA60AF"/>
    <w:rsid w:val="00CB4973"/>
    <w:rsid w:val="00CC1571"/>
    <w:rsid w:val="00CC1629"/>
    <w:rsid w:val="00CC25AF"/>
    <w:rsid w:val="00CC2A83"/>
    <w:rsid w:val="00CC2E2E"/>
    <w:rsid w:val="00CC4B0D"/>
    <w:rsid w:val="00CC65E1"/>
    <w:rsid w:val="00CC6A56"/>
    <w:rsid w:val="00CD303D"/>
    <w:rsid w:val="00CD3709"/>
    <w:rsid w:val="00CD7243"/>
    <w:rsid w:val="00CE2EA9"/>
    <w:rsid w:val="00CE2FB8"/>
    <w:rsid w:val="00CE3D44"/>
    <w:rsid w:val="00CF0B67"/>
    <w:rsid w:val="00CF2B7D"/>
    <w:rsid w:val="00D035A7"/>
    <w:rsid w:val="00D05320"/>
    <w:rsid w:val="00D057C5"/>
    <w:rsid w:val="00D10C7C"/>
    <w:rsid w:val="00D129A6"/>
    <w:rsid w:val="00D16991"/>
    <w:rsid w:val="00D17895"/>
    <w:rsid w:val="00D209B7"/>
    <w:rsid w:val="00D23394"/>
    <w:rsid w:val="00D30299"/>
    <w:rsid w:val="00D30CC2"/>
    <w:rsid w:val="00D32DEB"/>
    <w:rsid w:val="00D41DAF"/>
    <w:rsid w:val="00D477D8"/>
    <w:rsid w:val="00D57B6C"/>
    <w:rsid w:val="00D6666E"/>
    <w:rsid w:val="00D708D5"/>
    <w:rsid w:val="00D70B16"/>
    <w:rsid w:val="00D746EA"/>
    <w:rsid w:val="00D74B32"/>
    <w:rsid w:val="00D778F9"/>
    <w:rsid w:val="00D87C0F"/>
    <w:rsid w:val="00D90962"/>
    <w:rsid w:val="00DA3C60"/>
    <w:rsid w:val="00DA3FAB"/>
    <w:rsid w:val="00DA57B4"/>
    <w:rsid w:val="00DA5BE8"/>
    <w:rsid w:val="00DA64D1"/>
    <w:rsid w:val="00DB245D"/>
    <w:rsid w:val="00DB601F"/>
    <w:rsid w:val="00DB723A"/>
    <w:rsid w:val="00DC1FE2"/>
    <w:rsid w:val="00DC3CD1"/>
    <w:rsid w:val="00DC551A"/>
    <w:rsid w:val="00DD25F6"/>
    <w:rsid w:val="00DE31BF"/>
    <w:rsid w:val="00DE45B6"/>
    <w:rsid w:val="00DF35FE"/>
    <w:rsid w:val="00DF458D"/>
    <w:rsid w:val="00DF4D5E"/>
    <w:rsid w:val="00E03DA0"/>
    <w:rsid w:val="00E045D4"/>
    <w:rsid w:val="00E11C5E"/>
    <w:rsid w:val="00E12165"/>
    <w:rsid w:val="00E15008"/>
    <w:rsid w:val="00E15B88"/>
    <w:rsid w:val="00E16006"/>
    <w:rsid w:val="00E3234C"/>
    <w:rsid w:val="00E375D2"/>
    <w:rsid w:val="00E37654"/>
    <w:rsid w:val="00E37724"/>
    <w:rsid w:val="00E42DC3"/>
    <w:rsid w:val="00E4328A"/>
    <w:rsid w:val="00E43EAC"/>
    <w:rsid w:val="00E44580"/>
    <w:rsid w:val="00E64A1A"/>
    <w:rsid w:val="00E66ABD"/>
    <w:rsid w:val="00E71867"/>
    <w:rsid w:val="00E90BDA"/>
    <w:rsid w:val="00E91748"/>
    <w:rsid w:val="00E92167"/>
    <w:rsid w:val="00E95429"/>
    <w:rsid w:val="00EA0861"/>
    <w:rsid w:val="00EA52E9"/>
    <w:rsid w:val="00EA7D93"/>
    <w:rsid w:val="00EB2F5C"/>
    <w:rsid w:val="00EC0010"/>
    <w:rsid w:val="00EC215A"/>
    <w:rsid w:val="00EC33AE"/>
    <w:rsid w:val="00EC4B56"/>
    <w:rsid w:val="00EC4EA0"/>
    <w:rsid w:val="00EC6298"/>
    <w:rsid w:val="00ED06EB"/>
    <w:rsid w:val="00ED086E"/>
    <w:rsid w:val="00ED1A35"/>
    <w:rsid w:val="00ED4441"/>
    <w:rsid w:val="00ED5FCA"/>
    <w:rsid w:val="00EE156C"/>
    <w:rsid w:val="00EF5DAB"/>
    <w:rsid w:val="00F05852"/>
    <w:rsid w:val="00F05EE5"/>
    <w:rsid w:val="00F06725"/>
    <w:rsid w:val="00F07D17"/>
    <w:rsid w:val="00F132B4"/>
    <w:rsid w:val="00F21CE0"/>
    <w:rsid w:val="00F247EC"/>
    <w:rsid w:val="00F256F7"/>
    <w:rsid w:val="00F30988"/>
    <w:rsid w:val="00F32074"/>
    <w:rsid w:val="00F33F0B"/>
    <w:rsid w:val="00F35225"/>
    <w:rsid w:val="00F43A99"/>
    <w:rsid w:val="00F4635D"/>
    <w:rsid w:val="00F46D2C"/>
    <w:rsid w:val="00F471CA"/>
    <w:rsid w:val="00F475C5"/>
    <w:rsid w:val="00F50CAB"/>
    <w:rsid w:val="00F56D0F"/>
    <w:rsid w:val="00F61E85"/>
    <w:rsid w:val="00F6359A"/>
    <w:rsid w:val="00F6490B"/>
    <w:rsid w:val="00F65AB4"/>
    <w:rsid w:val="00F65BDF"/>
    <w:rsid w:val="00F67057"/>
    <w:rsid w:val="00F71311"/>
    <w:rsid w:val="00F74D27"/>
    <w:rsid w:val="00F7543A"/>
    <w:rsid w:val="00F75EDD"/>
    <w:rsid w:val="00F807E1"/>
    <w:rsid w:val="00F82C03"/>
    <w:rsid w:val="00F84FE3"/>
    <w:rsid w:val="00F902BE"/>
    <w:rsid w:val="00F90B46"/>
    <w:rsid w:val="00FA075F"/>
    <w:rsid w:val="00FA25B9"/>
    <w:rsid w:val="00FA701F"/>
    <w:rsid w:val="00FB3304"/>
    <w:rsid w:val="00FB70E4"/>
    <w:rsid w:val="00FC14A8"/>
    <w:rsid w:val="00FC2876"/>
    <w:rsid w:val="00FC543A"/>
    <w:rsid w:val="00FD167D"/>
    <w:rsid w:val="00FD1ACD"/>
    <w:rsid w:val="00FD31EC"/>
    <w:rsid w:val="00FD647E"/>
    <w:rsid w:val="00FD6F53"/>
    <w:rsid w:val="00FE1AB4"/>
    <w:rsid w:val="00FE7D51"/>
    <w:rsid w:val="00FF0669"/>
    <w:rsid w:val="00FF2038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link w:val="a8"/>
    <w:uiPriority w:val="34"/>
    <w:qFormat/>
    <w:rsid w:val="00097B94"/>
    <w:pPr>
      <w:ind w:left="720"/>
      <w:contextualSpacing/>
    </w:pPr>
  </w:style>
  <w:style w:type="table" w:styleId="a9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nhideWhenUsed/>
    <w:rsid w:val="000C3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C3479"/>
    <w:rPr>
      <w:sz w:val="22"/>
      <w:szCs w:val="22"/>
    </w:rPr>
  </w:style>
  <w:style w:type="paragraph" w:styleId="ac">
    <w:name w:val="footer"/>
    <w:basedOn w:val="a"/>
    <w:link w:val="ad"/>
    <w:unhideWhenUsed/>
    <w:rsid w:val="000C3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79"/>
    <w:rPr>
      <w:sz w:val="22"/>
      <w:szCs w:val="22"/>
    </w:rPr>
  </w:style>
  <w:style w:type="paragraph" w:styleId="ae">
    <w:name w:val="No Spacing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f">
    <w:name w:val="Body Text Indent"/>
    <w:basedOn w:val="a"/>
    <w:link w:val="af0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link w:val="af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154B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54B4"/>
  </w:style>
  <w:style w:type="character" w:styleId="af3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4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7D3E72"/>
  </w:style>
  <w:style w:type="paragraph" w:customStyle="1" w:styleId="af6">
    <w:name w:val="Заголовок"/>
    <w:basedOn w:val="a"/>
    <w:next w:val="af7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8">
    <w:name w:val="Основной текст Знак"/>
    <w:basedOn w:val="a0"/>
    <w:link w:val="af7"/>
    <w:rsid w:val="007D3E72"/>
    <w:rPr>
      <w:rFonts w:eastAsia="Calibri" w:cs="Calibri"/>
      <w:sz w:val="22"/>
      <w:szCs w:val="22"/>
      <w:lang w:eastAsia="ar-SA"/>
    </w:rPr>
  </w:style>
  <w:style w:type="paragraph" w:styleId="af9">
    <w:name w:val="List"/>
    <w:basedOn w:val="af7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a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b">
    <w:name w:val="Заголовок таблицы"/>
    <w:basedOn w:val="afa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c">
    <w:name w:val="Содержимое врезки"/>
    <w:basedOn w:val="af7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d">
    <w:name w:val="page number"/>
    <w:basedOn w:val="a0"/>
    <w:rsid w:val="00DC551A"/>
  </w:style>
  <w:style w:type="paragraph" w:styleId="afe">
    <w:name w:val="Title"/>
    <w:basedOn w:val="a"/>
    <w:next w:val="a"/>
    <w:link w:val="aff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9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2">
    <w:name w:val="FollowedHyperlink"/>
    <w:basedOn w:val="a0"/>
    <w:rsid w:val="00DC551A"/>
    <w:rPr>
      <w:color w:val="800080"/>
      <w:u w:val="single"/>
    </w:rPr>
  </w:style>
  <w:style w:type="paragraph" w:styleId="aff3">
    <w:name w:val="Document Map"/>
    <w:basedOn w:val="a"/>
    <w:link w:val="aff4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character" w:customStyle="1" w:styleId="a8">
    <w:name w:val="Абзац списка Знак"/>
    <w:link w:val="a7"/>
    <w:uiPriority w:val="34"/>
    <w:locked/>
    <w:rsid w:val="005F0F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097B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C551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97B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rsid w:val="00097B9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unhideWhenUsed/>
    <w:rsid w:val="00097B94"/>
    <w:rPr>
      <w:color w:val="0000FF"/>
      <w:u w:val="single"/>
    </w:rPr>
  </w:style>
  <w:style w:type="character" w:styleId="a4">
    <w:name w:val="Emphasis"/>
    <w:uiPriority w:val="20"/>
    <w:qFormat/>
    <w:rsid w:val="00097B94"/>
    <w:rPr>
      <w:i/>
      <w:iCs/>
    </w:rPr>
  </w:style>
  <w:style w:type="paragraph" w:styleId="a5">
    <w:name w:val="Normal (Web)"/>
    <w:basedOn w:val="a"/>
    <w:uiPriority w:val="99"/>
    <w:unhideWhenUsed/>
    <w:rsid w:val="00097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097B94"/>
    <w:rPr>
      <w:b/>
      <w:bCs/>
    </w:rPr>
  </w:style>
  <w:style w:type="paragraph" w:styleId="a7">
    <w:name w:val="List Paragraph"/>
    <w:basedOn w:val="a"/>
    <w:link w:val="a8"/>
    <w:uiPriority w:val="34"/>
    <w:qFormat/>
    <w:rsid w:val="00097B94"/>
    <w:pPr>
      <w:ind w:left="720"/>
      <w:contextualSpacing/>
    </w:pPr>
  </w:style>
  <w:style w:type="table" w:styleId="a9">
    <w:name w:val="Table Grid"/>
    <w:basedOn w:val="a1"/>
    <w:rsid w:val="003E6F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tacomments">
    <w:name w:val="meta_comments"/>
    <w:basedOn w:val="a0"/>
    <w:rsid w:val="00361FF0"/>
  </w:style>
  <w:style w:type="paragraph" w:customStyle="1" w:styleId="pagetext">
    <w:name w:val="page_text"/>
    <w:basedOn w:val="a"/>
    <w:rsid w:val="003B19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nhideWhenUsed/>
    <w:rsid w:val="000C34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C3479"/>
    <w:rPr>
      <w:sz w:val="22"/>
      <w:szCs w:val="22"/>
    </w:rPr>
  </w:style>
  <w:style w:type="paragraph" w:styleId="ac">
    <w:name w:val="footer"/>
    <w:basedOn w:val="a"/>
    <w:link w:val="ad"/>
    <w:unhideWhenUsed/>
    <w:rsid w:val="000C34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3479"/>
    <w:rPr>
      <w:sz w:val="22"/>
      <w:szCs w:val="22"/>
    </w:rPr>
  </w:style>
  <w:style w:type="paragraph" w:styleId="ae">
    <w:name w:val="No Spacing"/>
    <w:qFormat/>
    <w:rsid w:val="00655912"/>
    <w:rPr>
      <w:rFonts w:eastAsia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55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55912"/>
    <w:rPr>
      <w:rFonts w:ascii="Courier New" w:hAnsi="Courier New" w:cs="Courier New"/>
    </w:rPr>
  </w:style>
  <w:style w:type="paragraph" w:styleId="af">
    <w:name w:val="Body Text Indent"/>
    <w:basedOn w:val="a"/>
    <w:link w:val="af0"/>
    <w:semiHidden/>
    <w:rsid w:val="00655912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8"/>
      <w:szCs w:val="28"/>
    </w:rPr>
  </w:style>
  <w:style w:type="character" w:customStyle="1" w:styleId="af0">
    <w:name w:val="Основной текст с отступом Знак"/>
    <w:link w:val="af"/>
    <w:semiHidden/>
    <w:rsid w:val="00655912"/>
    <w:rPr>
      <w:rFonts w:ascii="Times New Roman" w:hAnsi="Times New Roman"/>
      <w:sz w:val="28"/>
      <w:szCs w:val="28"/>
    </w:rPr>
  </w:style>
  <w:style w:type="paragraph" w:customStyle="1" w:styleId="default">
    <w:name w:val="default"/>
    <w:basedOn w:val="a"/>
    <w:rsid w:val="00D708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7154B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54B4"/>
  </w:style>
  <w:style w:type="character" w:styleId="af3">
    <w:name w:val="footnote reference"/>
    <w:aliases w:val="Знак сноски-FN,Ciae niinee-FN"/>
    <w:uiPriority w:val="99"/>
    <w:unhideWhenUsed/>
    <w:rsid w:val="007154B4"/>
    <w:rPr>
      <w:vertAlign w:val="superscript"/>
    </w:rPr>
  </w:style>
  <w:style w:type="paragraph" w:customStyle="1" w:styleId="Pa2">
    <w:name w:val="Pa2"/>
    <w:basedOn w:val="default"/>
    <w:next w:val="default"/>
    <w:rsid w:val="002237DE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LO-normal">
    <w:name w:val="LO-normal"/>
    <w:uiPriority w:val="99"/>
    <w:rsid w:val="006B6A6C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31">
    <w:name w:val="Заг_3"/>
    <w:basedOn w:val="3"/>
    <w:qFormat/>
    <w:rsid w:val="00323C36"/>
    <w:pPr>
      <w:keepNext/>
      <w:spacing w:before="0" w:beforeAutospacing="0" w:after="120" w:afterAutospacing="0"/>
      <w:jc w:val="center"/>
    </w:pPr>
    <w:rPr>
      <w:bCs w:val="0"/>
      <w:sz w:val="34"/>
      <w:szCs w:val="24"/>
    </w:rPr>
  </w:style>
  <w:style w:type="paragraph" w:customStyle="1" w:styleId="ConsPlusNormal">
    <w:name w:val="ConsPlusNormal"/>
    <w:uiPriority w:val="99"/>
    <w:rsid w:val="003801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12z0">
    <w:name w:val="WW8Num12z0"/>
    <w:rsid w:val="007D3E72"/>
    <w:rPr>
      <w:rFonts w:ascii="Wingdings 2" w:hAnsi="Wingdings 2" w:cs="OpenSymbol"/>
    </w:rPr>
  </w:style>
  <w:style w:type="character" w:customStyle="1" w:styleId="WW8Num12z1">
    <w:name w:val="WW8Num12z1"/>
    <w:rsid w:val="007D3E72"/>
    <w:rPr>
      <w:rFonts w:ascii="OpenSymbol" w:hAnsi="OpenSymbol" w:cs="OpenSymbol"/>
    </w:rPr>
  </w:style>
  <w:style w:type="character" w:customStyle="1" w:styleId="WW8Num13z0">
    <w:name w:val="WW8Num13z0"/>
    <w:rsid w:val="007D3E72"/>
    <w:rPr>
      <w:rFonts w:ascii="Wingdings 2" w:hAnsi="Wingdings 2" w:cs="OpenSymbol"/>
    </w:rPr>
  </w:style>
  <w:style w:type="character" w:customStyle="1" w:styleId="WW8Num13z1">
    <w:name w:val="WW8Num13z1"/>
    <w:rsid w:val="007D3E72"/>
    <w:rPr>
      <w:rFonts w:ascii="OpenSymbol" w:hAnsi="OpenSymbol" w:cs="OpenSymbol"/>
    </w:rPr>
  </w:style>
  <w:style w:type="character" w:customStyle="1" w:styleId="WW8Num14z0">
    <w:name w:val="WW8Num14z0"/>
    <w:rsid w:val="007D3E72"/>
    <w:rPr>
      <w:rFonts w:ascii="Wingdings 2" w:hAnsi="Wingdings 2" w:cs="OpenSymbol"/>
    </w:rPr>
  </w:style>
  <w:style w:type="character" w:customStyle="1" w:styleId="WW8Num14z1">
    <w:name w:val="WW8Num14z1"/>
    <w:rsid w:val="007D3E72"/>
    <w:rPr>
      <w:rFonts w:ascii="OpenSymbol" w:hAnsi="OpenSymbol" w:cs="OpenSymbol"/>
    </w:rPr>
  </w:style>
  <w:style w:type="character" w:customStyle="1" w:styleId="WW8Num15z0">
    <w:name w:val="WW8Num15z0"/>
    <w:rsid w:val="007D3E72"/>
    <w:rPr>
      <w:rFonts w:ascii="Wingdings 2" w:hAnsi="Wingdings 2" w:cs="OpenSymbol"/>
    </w:rPr>
  </w:style>
  <w:style w:type="character" w:customStyle="1" w:styleId="WW8Num15z1">
    <w:name w:val="WW8Num15z1"/>
    <w:rsid w:val="007D3E72"/>
    <w:rPr>
      <w:rFonts w:ascii="OpenSymbol" w:hAnsi="OpenSymbol" w:cs="OpenSymbol"/>
    </w:rPr>
  </w:style>
  <w:style w:type="character" w:customStyle="1" w:styleId="WW8Num16z0">
    <w:name w:val="WW8Num16z0"/>
    <w:rsid w:val="007D3E72"/>
    <w:rPr>
      <w:rFonts w:ascii="Wingdings 2" w:hAnsi="Wingdings 2" w:cs="OpenSymbol"/>
    </w:rPr>
  </w:style>
  <w:style w:type="character" w:customStyle="1" w:styleId="WW8Num16z1">
    <w:name w:val="WW8Num16z1"/>
    <w:rsid w:val="007D3E72"/>
    <w:rPr>
      <w:rFonts w:ascii="OpenSymbol" w:hAnsi="OpenSymbol" w:cs="OpenSymbol"/>
    </w:rPr>
  </w:style>
  <w:style w:type="character" w:customStyle="1" w:styleId="WW8Num17z0">
    <w:name w:val="WW8Num17z0"/>
    <w:rsid w:val="007D3E72"/>
    <w:rPr>
      <w:rFonts w:ascii="Wingdings 2" w:hAnsi="Wingdings 2" w:cs="OpenSymbol"/>
    </w:rPr>
  </w:style>
  <w:style w:type="character" w:customStyle="1" w:styleId="WW8Num17z1">
    <w:name w:val="WW8Num17z1"/>
    <w:rsid w:val="007D3E72"/>
    <w:rPr>
      <w:rFonts w:ascii="OpenSymbol" w:hAnsi="OpenSymbol" w:cs="OpenSymbol"/>
    </w:rPr>
  </w:style>
  <w:style w:type="character" w:customStyle="1" w:styleId="WW8Num18z0">
    <w:name w:val="WW8Num18z0"/>
    <w:rsid w:val="007D3E72"/>
    <w:rPr>
      <w:rFonts w:ascii="Wingdings 2" w:hAnsi="Wingdings 2" w:cs="OpenSymbol"/>
    </w:rPr>
  </w:style>
  <w:style w:type="character" w:customStyle="1" w:styleId="WW8Num18z1">
    <w:name w:val="WW8Num18z1"/>
    <w:rsid w:val="007D3E72"/>
    <w:rPr>
      <w:rFonts w:ascii="OpenSymbol" w:hAnsi="OpenSymbol" w:cs="OpenSymbol"/>
    </w:rPr>
  </w:style>
  <w:style w:type="character" w:customStyle="1" w:styleId="WW8Num19z0">
    <w:name w:val="WW8Num19z0"/>
    <w:rsid w:val="007D3E72"/>
    <w:rPr>
      <w:rFonts w:ascii="Wingdings 2" w:hAnsi="Wingdings 2" w:cs="OpenSymbol"/>
    </w:rPr>
  </w:style>
  <w:style w:type="character" w:customStyle="1" w:styleId="WW8Num19z1">
    <w:name w:val="WW8Num19z1"/>
    <w:rsid w:val="007D3E72"/>
    <w:rPr>
      <w:rFonts w:ascii="OpenSymbol" w:hAnsi="OpenSymbol" w:cs="OpenSymbol"/>
    </w:rPr>
  </w:style>
  <w:style w:type="character" w:customStyle="1" w:styleId="WW8Num20z0">
    <w:name w:val="WW8Num20z0"/>
    <w:rsid w:val="007D3E72"/>
    <w:rPr>
      <w:rFonts w:ascii="Wingdings 2" w:hAnsi="Wingdings 2" w:cs="OpenSymbol"/>
    </w:rPr>
  </w:style>
  <w:style w:type="character" w:customStyle="1" w:styleId="WW8Num20z1">
    <w:name w:val="WW8Num20z1"/>
    <w:rsid w:val="007D3E72"/>
    <w:rPr>
      <w:rFonts w:ascii="OpenSymbol" w:hAnsi="OpenSymbol" w:cs="OpenSymbol"/>
    </w:rPr>
  </w:style>
  <w:style w:type="character" w:customStyle="1" w:styleId="WW8Num21z0">
    <w:name w:val="WW8Num21z0"/>
    <w:rsid w:val="007D3E72"/>
    <w:rPr>
      <w:rFonts w:ascii="Wingdings 2" w:hAnsi="Wingdings 2" w:cs="OpenSymbol"/>
    </w:rPr>
  </w:style>
  <w:style w:type="character" w:customStyle="1" w:styleId="WW8Num21z1">
    <w:name w:val="WW8Num21z1"/>
    <w:rsid w:val="007D3E72"/>
    <w:rPr>
      <w:rFonts w:ascii="OpenSymbol" w:hAnsi="OpenSymbol" w:cs="OpenSymbol"/>
    </w:rPr>
  </w:style>
  <w:style w:type="character" w:customStyle="1" w:styleId="WW8Num22z0">
    <w:name w:val="WW8Num22z0"/>
    <w:rsid w:val="007D3E72"/>
    <w:rPr>
      <w:rFonts w:ascii="Wingdings 2" w:hAnsi="Wingdings 2" w:cs="OpenSymbol"/>
    </w:rPr>
  </w:style>
  <w:style w:type="character" w:customStyle="1" w:styleId="WW8Num22z1">
    <w:name w:val="WW8Num22z1"/>
    <w:rsid w:val="007D3E72"/>
    <w:rPr>
      <w:rFonts w:ascii="OpenSymbol" w:hAnsi="OpenSymbol" w:cs="OpenSymbol"/>
    </w:rPr>
  </w:style>
  <w:style w:type="character" w:customStyle="1" w:styleId="WW8Num23z0">
    <w:name w:val="WW8Num23z0"/>
    <w:rsid w:val="007D3E72"/>
    <w:rPr>
      <w:rFonts w:ascii="Wingdings 2" w:hAnsi="Wingdings 2" w:cs="OpenSymbol"/>
    </w:rPr>
  </w:style>
  <w:style w:type="character" w:customStyle="1" w:styleId="WW8Num23z1">
    <w:name w:val="WW8Num23z1"/>
    <w:rsid w:val="007D3E72"/>
    <w:rPr>
      <w:rFonts w:ascii="OpenSymbol" w:hAnsi="OpenSymbol" w:cs="OpenSymbol"/>
    </w:rPr>
  </w:style>
  <w:style w:type="character" w:customStyle="1" w:styleId="WW8Num24z0">
    <w:name w:val="WW8Num24z0"/>
    <w:rsid w:val="007D3E72"/>
    <w:rPr>
      <w:rFonts w:ascii="Wingdings 2" w:hAnsi="Wingdings 2" w:cs="OpenSymbol"/>
    </w:rPr>
  </w:style>
  <w:style w:type="character" w:customStyle="1" w:styleId="WW8Num24z1">
    <w:name w:val="WW8Num24z1"/>
    <w:rsid w:val="007D3E72"/>
    <w:rPr>
      <w:rFonts w:ascii="OpenSymbol" w:hAnsi="OpenSymbol" w:cs="OpenSymbol"/>
    </w:rPr>
  </w:style>
  <w:style w:type="character" w:customStyle="1" w:styleId="WW8Num25z0">
    <w:name w:val="WW8Num25z0"/>
    <w:rsid w:val="007D3E72"/>
    <w:rPr>
      <w:rFonts w:ascii="Wingdings 2" w:hAnsi="Wingdings 2" w:cs="OpenSymbol"/>
    </w:rPr>
  </w:style>
  <w:style w:type="character" w:customStyle="1" w:styleId="WW8Num25z1">
    <w:name w:val="WW8Num25z1"/>
    <w:rsid w:val="007D3E72"/>
    <w:rPr>
      <w:rFonts w:ascii="OpenSymbol" w:hAnsi="OpenSymbol" w:cs="OpenSymbol"/>
    </w:rPr>
  </w:style>
  <w:style w:type="character" w:customStyle="1" w:styleId="WW8Num26z0">
    <w:name w:val="WW8Num26z0"/>
    <w:rsid w:val="007D3E72"/>
    <w:rPr>
      <w:rFonts w:ascii="Wingdings 2" w:hAnsi="Wingdings 2" w:cs="OpenSymbol"/>
    </w:rPr>
  </w:style>
  <w:style w:type="character" w:customStyle="1" w:styleId="WW8Num26z1">
    <w:name w:val="WW8Num26z1"/>
    <w:rsid w:val="007D3E72"/>
    <w:rPr>
      <w:rFonts w:ascii="OpenSymbol" w:hAnsi="OpenSymbol" w:cs="OpenSymbol"/>
    </w:rPr>
  </w:style>
  <w:style w:type="character" w:customStyle="1" w:styleId="WW8Num27z0">
    <w:name w:val="WW8Num27z0"/>
    <w:rsid w:val="007D3E72"/>
    <w:rPr>
      <w:rFonts w:ascii="Wingdings 2" w:hAnsi="Wingdings 2" w:cs="OpenSymbol"/>
    </w:rPr>
  </w:style>
  <w:style w:type="character" w:customStyle="1" w:styleId="WW8Num27z1">
    <w:name w:val="WW8Num27z1"/>
    <w:rsid w:val="007D3E72"/>
    <w:rPr>
      <w:rFonts w:ascii="OpenSymbol" w:hAnsi="OpenSymbol" w:cs="OpenSymbol"/>
    </w:rPr>
  </w:style>
  <w:style w:type="character" w:customStyle="1" w:styleId="WW8Num30z0">
    <w:name w:val="WW8Num30z0"/>
    <w:rsid w:val="007D3E72"/>
    <w:rPr>
      <w:rFonts w:ascii="Symbol" w:hAnsi="Symbol"/>
    </w:rPr>
  </w:style>
  <w:style w:type="character" w:customStyle="1" w:styleId="WW8Num30z1">
    <w:name w:val="WW8Num30z1"/>
    <w:rsid w:val="007D3E72"/>
    <w:rPr>
      <w:rFonts w:ascii="Courier New" w:hAnsi="Courier New" w:cs="Courier New"/>
    </w:rPr>
  </w:style>
  <w:style w:type="character" w:customStyle="1" w:styleId="WW8Num30z2">
    <w:name w:val="WW8Num30z2"/>
    <w:rsid w:val="007D3E72"/>
    <w:rPr>
      <w:rFonts w:ascii="Wingdings" w:hAnsi="Wingdings"/>
    </w:rPr>
  </w:style>
  <w:style w:type="character" w:customStyle="1" w:styleId="WW8Num31z0">
    <w:name w:val="WW8Num31z0"/>
    <w:rsid w:val="007D3E72"/>
    <w:rPr>
      <w:rFonts w:ascii="Symbol" w:hAnsi="Symbol"/>
    </w:rPr>
  </w:style>
  <w:style w:type="character" w:customStyle="1" w:styleId="WW8Num31z1">
    <w:name w:val="WW8Num31z1"/>
    <w:rsid w:val="007D3E72"/>
    <w:rPr>
      <w:rFonts w:ascii="Courier New" w:hAnsi="Courier New" w:cs="Courier New"/>
    </w:rPr>
  </w:style>
  <w:style w:type="character" w:customStyle="1" w:styleId="WW8Num31z2">
    <w:name w:val="WW8Num31z2"/>
    <w:rsid w:val="007D3E72"/>
    <w:rPr>
      <w:rFonts w:ascii="Wingdings" w:hAnsi="Wingdings"/>
    </w:rPr>
  </w:style>
  <w:style w:type="character" w:customStyle="1" w:styleId="WW8Num32z0">
    <w:name w:val="WW8Num32z0"/>
    <w:rsid w:val="007D3E72"/>
    <w:rPr>
      <w:rFonts w:ascii="Symbol" w:hAnsi="Symbol"/>
    </w:rPr>
  </w:style>
  <w:style w:type="character" w:customStyle="1" w:styleId="WW8Num32z1">
    <w:name w:val="WW8Num32z1"/>
    <w:rsid w:val="007D3E72"/>
    <w:rPr>
      <w:rFonts w:ascii="Courier New" w:hAnsi="Courier New" w:cs="Courier New"/>
    </w:rPr>
  </w:style>
  <w:style w:type="character" w:customStyle="1" w:styleId="WW8Num32z2">
    <w:name w:val="WW8Num32z2"/>
    <w:rsid w:val="007D3E72"/>
    <w:rPr>
      <w:rFonts w:ascii="Wingdings" w:hAnsi="Wingdings"/>
    </w:rPr>
  </w:style>
  <w:style w:type="character" w:customStyle="1" w:styleId="WW8Num33z0">
    <w:name w:val="WW8Num33z0"/>
    <w:rsid w:val="007D3E72"/>
    <w:rPr>
      <w:sz w:val="28"/>
    </w:rPr>
  </w:style>
  <w:style w:type="character" w:customStyle="1" w:styleId="WW8Num34z0">
    <w:name w:val="WW8Num34z0"/>
    <w:rsid w:val="007D3E72"/>
    <w:rPr>
      <w:rFonts w:ascii="Symbol" w:hAnsi="Symbol"/>
    </w:rPr>
  </w:style>
  <w:style w:type="character" w:customStyle="1" w:styleId="WW8Num34z1">
    <w:name w:val="WW8Num34z1"/>
    <w:rsid w:val="007D3E72"/>
    <w:rPr>
      <w:rFonts w:ascii="Courier New" w:hAnsi="Courier New" w:cs="Courier New"/>
    </w:rPr>
  </w:style>
  <w:style w:type="character" w:customStyle="1" w:styleId="WW8Num34z2">
    <w:name w:val="WW8Num34z2"/>
    <w:rsid w:val="007D3E72"/>
    <w:rPr>
      <w:rFonts w:ascii="Wingdings" w:hAnsi="Wingdings"/>
    </w:rPr>
  </w:style>
  <w:style w:type="character" w:customStyle="1" w:styleId="32">
    <w:name w:val="Основной шрифт абзаца3"/>
    <w:rsid w:val="007D3E72"/>
  </w:style>
  <w:style w:type="character" w:customStyle="1" w:styleId="Absatz-Standardschriftart">
    <w:name w:val="Absatz-Standardschriftart"/>
    <w:rsid w:val="007D3E72"/>
  </w:style>
  <w:style w:type="character" w:customStyle="1" w:styleId="WW8Num28z0">
    <w:name w:val="WW8Num28z0"/>
    <w:rsid w:val="007D3E72"/>
    <w:rPr>
      <w:rFonts w:ascii="Wingdings 2" w:hAnsi="Wingdings 2" w:cs="OpenSymbol"/>
    </w:rPr>
  </w:style>
  <w:style w:type="character" w:customStyle="1" w:styleId="WW8Num28z1">
    <w:name w:val="WW8Num28z1"/>
    <w:rsid w:val="007D3E7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3E72"/>
  </w:style>
  <w:style w:type="character" w:customStyle="1" w:styleId="WW-Absatz-Standardschriftart1">
    <w:name w:val="WW-Absatz-Standardschriftart1"/>
    <w:rsid w:val="007D3E72"/>
  </w:style>
  <w:style w:type="character" w:customStyle="1" w:styleId="21">
    <w:name w:val="Основной шрифт абзаца2"/>
    <w:rsid w:val="007D3E72"/>
  </w:style>
  <w:style w:type="character" w:customStyle="1" w:styleId="WW-Absatz-Standardschriftart11">
    <w:name w:val="WW-Absatz-Standardschriftart11"/>
    <w:rsid w:val="007D3E72"/>
  </w:style>
  <w:style w:type="character" w:customStyle="1" w:styleId="WW-Absatz-Standardschriftart111">
    <w:name w:val="WW-Absatz-Standardschriftart111"/>
    <w:rsid w:val="007D3E72"/>
  </w:style>
  <w:style w:type="character" w:customStyle="1" w:styleId="11">
    <w:name w:val="Основной шрифт абзаца1"/>
    <w:rsid w:val="007D3E72"/>
  </w:style>
  <w:style w:type="character" w:customStyle="1" w:styleId="af4">
    <w:name w:val="Маркеры списка"/>
    <w:rsid w:val="007D3E72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7D3E72"/>
  </w:style>
  <w:style w:type="paragraph" w:customStyle="1" w:styleId="af6">
    <w:name w:val="Заголовок"/>
    <w:basedOn w:val="a"/>
    <w:next w:val="af7"/>
    <w:rsid w:val="007D3E7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Body Text"/>
    <w:basedOn w:val="a"/>
    <w:link w:val="af8"/>
    <w:rsid w:val="007D3E72"/>
    <w:pPr>
      <w:suppressAutoHyphens/>
      <w:spacing w:after="120"/>
    </w:pPr>
    <w:rPr>
      <w:rFonts w:eastAsia="Calibri" w:cs="Calibri"/>
      <w:lang w:eastAsia="ar-SA"/>
    </w:rPr>
  </w:style>
  <w:style w:type="character" w:customStyle="1" w:styleId="af8">
    <w:name w:val="Основной текст Знак"/>
    <w:basedOn w:val="a0"/>
    <w:link w:val="af7"/>
    <w:rsid w:val="007D3E72"/>
    <w:rPr>
      <w:rFonts w:eastAsia="Calibri" w:cs="Calibri"/>
      <w:sz w:val="22"/>
      <w:szCs w:val="22"/>
      <w:lang w:eastAsia="ar-SA"/>
    </w:rPr>
  </w:style>
  <w:style w:type="paragraph" w:styleId="af9">
    <w:name w:val="List"/>
    <w:basedOn w:val="af7"/>
    <w:rsid w:val="007D3E72"/>
    <w:rPr>
      <w:rFonts w:ascii="Arial" w:hAnsi="Arial" w:cs="Mangal"/>
    </w:rPr>
  </w:style>
  <w:style w:type="paragraph" w:customStyle="1" w:styleId="33">
    <w:name w:val="Название3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22">
    <w:name w:val="Название2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2">
    <w:name w:val="Название1"/>
    <w:basedOn w:val="a"/>
    <w:rsid w:val="007D3E72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7D3E72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afa">
    <w:name w:val="Содержимое таблицы"/>
    <w:basedOn w:val="a"/>
    <w:rsid w:val="007D3E72"/>
    <w:pPr>
      <w:suppressLineNumbers/>
      <w:suppressAutoHyphens/>
    </w:pPr>
    <w:rPr>
      <w:rFonts w:eastAsia="Calibri" w:cs="Calibri"/>
      <w:lang w:eastAsia="ar-SA"/>
    </w:rPr>
  </w:style>
  <w:style w:type="paragraph" w:customStyle="1" w:styleId="afb">
    <w:name w:val="Заголовок таблицы"/>
    <w:basedOn w:val="afa"/>
    <w:rsid w:val="007D3E72"/>
    <w:pPr>
      <w:jc w:val="center"/>
    </w:pPr>
    <w:rPr>
      <w:b/>
      <w:bCs/>
    </w:rPr>
  </w:style>
  <w:style w:type="paragraph" w:customStyle="1" w:styleId="Default0">
    <w:name w:val="Default"/>
    <w:rsid w:val="007D3E72"/>
    <w:pPr>
      <w:suppressAutoHyphens/>
      <w:autoSpaceDE w:val="0"/>
    </w:pPr>
    <w:rPr>
      <w:rFonts w:ascii="BannikovaAP" w:eastAsia="Arial" w:hAnsi="BannikovaAP" w:cs="BannikovaAP"/>
      <w:color w:val="000000"/>
      <w:sz w:val="24"/>
      <w:szCs w:val="24"/>
      <w:lang w:eastAsia="ar-SA"/>
    </w:rPr>
  </w:style>
  <w:style w:type="paragraph" w:customStyle="1" w:styleId="afc">
    <w:name w:val="Содержимое врезки"/>
    <w:basedOn w:val="af7"/>
    <w:rsid w:val="007D3E72"/>
  </w:style>
  <w:style w:type="paragraph" w:styleId="24">
    <w:name w:val="Body Text Indent 2"/>
    <w:basedOn w:val="a"/>
    <w:link w:val="25"/>
    <w:uiPriority w:val="99"/>
    <w:unhideWhenUsed/>
    <w:rsid w:val="007D3E72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3E72"/>
    <w:rPr>
      <w:rFonts w:eastAsia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rsid w:val="00DC551A"/>
    <w:rPr>
      <w:rFonts w:ascii="Arial" w:hAnsi="Arial" w:cs="Arial"/>
      <w:b/>
      <w:bCs/>
      <w:i/>
      <w:iCs/>
      <w:sz w:val="28"/>
      <w:szCs w:val="28"/>
    </w:rPr>
  </w:style>
  <w:style w:type="paragraph" w:customStyle="1" w:styleId="14">
    <w:name w:val="Абзац списка1"/>
    <w:basedOn w:val="a"/>
    <w:rsid w:val="00DC551A"/>
    <w:pPr>
      <w:spacing w:after="0" w:line="360" w:lineRule="auto"/>
      <w:ind w:left="720" w:firstLine="708"/>
      <w:contextualSpacing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pple-converted-space">
    <w:name w:val="apple-converted-space"/>
    <w:rsid w:val="00DC551A"/>
  </w:style>
  <w:style w:type="character" w:styleId="afd">
    <w:name w:val="page number"/>
    <w:basedOn w:val="a0"/>
    <w:rsid w:val="00DC551A"/>
  </w:style>
  <w:style w:type="paragraph" w:styleId="afe">
    <w:name w:val="Title"/>
    <w:basedOn w:val="a"/>
    <w:next w:val="a"/>
    <w:link w:val="aff"/>
    <w:qFormat/>
    <w:rsid w:val="00DC551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DC551A"/>
    <w:rPr>
      <w:rFonts w:ascii="Cambria" w:hAnsi="Cambria"/>
      <w:b/>
      <w:bCs/>
      <w:kern w:val="28"/>
      <w:sz w:val="32"/>
      <w:szCs w:val="32"/>
    </w:rPr>
  </w:style>
  <w:style w:type="paragraph" w:styleId="26">
    <w:name w:val="Body Text 2"/>
    <w:basedOn w:val="a"/>
    <w:link w:val="27"/>
    <w:semiHidden/>
    <w:rsid w:val="00DC551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7">
    <w:name w:val="Основной текст 2 Знак"/>
    <w:basedOn w:val="a0"/>
    <w:link w:val="26"/>
    <w:semiHidden/>
    <w:rsid w:val="00DC551A"/>
    <w:rPr>
      <w:rFonts w:ascii="Times New Roman" w:hAnsi="Times New Roman"/>
      <w:sz w:val="28"/>
      <w:szCs w:val="24"/>
    </w:rPr>
  </w:style>
  <w:style w:type="character" w:customStyle="1" w:styleId="15">
    <w:name w:val="Знак Знак1"/>
    <w:rsid w:val="00DC551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numbering" w:customStyle="1" w:styleId="16">
    <w:name w:val="Нет списка1"/>
    <w:next w:val="a2"/>
    <w:semiHidden/>
    <w:rsid w:val="00DC551A"/>
  </w:style>
  <w:style w:type="table" w:customStyle="1" w:styleId="17">
    <w:name w:val="Сетка таблицы1"/>
    <w:basedOn w:val="a1"/>
    <w:next w:val="a9"/>
    <w:rsid w:val="00DC551A"/>
    <w:pPr>
      <w:ind w:firstLine="539"/>
      <w:jc w:val="both"/>
    </w:pPr>
    <w:rPr>
      <w:rFonts w:ascii="Times New Roman" w:eastAsia="Calibri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rsid w:val="00DC551A"/>
    <w:pPr>
      <w:spacing w:after="0" w:line="240" w:lineRule="auto"/>
      <w:ind w:firstLine="708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DC551A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C55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">
    <w:name w:val="b-serp-url__item"/>
    <w:basedOn w:val="a0"/>
    <w:rsid w:val="00DC551A"/>
  </w:style>
  <w:style w:type="character" w:styleId="aff2">
    <w:name w:val="FollowedHyperlink"/>
    <w:basedOn w:val="a0"/>
    <w:rsid w:val="00DC551A"/>
    <w:rPr>
      <w:color w:val="800080"/>
      <w:u w:val="single"/>
    </w:rPr>
  </w:style>
  <w:style w:type="paragraph" w:styleId="aff3">
    <w:name w:val="Document Map"/>
    <w:basedOn w:val="a"/>
    <w:link w:val="aff4"/>
    <w:rsid w:val="00DC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DC551A"/>
    <w:rPr>
      <w:rFonts w:ascii="Tahoma" w:hAnsi="Tahoma" w:cs="Tahoma"/>
      <w:sz w:val="16"/>
      <w:szCs w:val="16"/>
    </w:rPr>
  </w:style>
  <w:style w:type="paragraph" w:customStyle="1" w:styleId="28">
    <w:name w:val="Заг_2"/>
    <w:basedOn w:val="3"/>
    <w:qFormat/>
    <w:rsid w:val="008441C2"/>
    <w:pPr>
      <w:keepNext/>
      <w:spacing w:before="0" w:beforeAutospacing="0" w:after="120" w:afterAutospacing="0"/>
      <w:jc w:val="right"/>
    </w:pPr>
    <w:rPr>
      <w:bCs w:val="0"/>
      <w:i/>
      <w:sz w:val="30"/>
      <w:szCs w:val="30"/>
    </w:rPr>
  </w:style>
  <w:style w:type="character" w:customStyle="1" w:styleId="a8">
    <w:name w:val="Абзац списка Знак"/>
    <w:link w:val="a7"/>
    <w:uiPriority w:val="34"/>
    <w:locked/>
    <w:rsid w:val="005F0F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65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7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1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8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0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77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59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5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8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coguru.ru/sa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0BFD-A81B-48D7-A60C-0B5BCFF8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32</Pages>
  <Words>11734</Words>
  <Characters>66884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на методическом совете   Протокол от</vt:lpstr>
    </vt:vector>
  </TitlesOfParts>
  <Company/>
  <LinksUpToDate>false</LinksUpToDate>
  <CharactersWithSpaces>78462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на методическом совете   Протокол от</dc:title>
  <dc:creator>Мама</dc:creator>
  <cp:lastModifiedBy>Покосова Юлия Олеговна</cp:lastModifiedBy>
  <cp:revision>75</cp:revision>
  <cp:lastPrinted>2022-10-13T09:47:00Z</cp:lastPrinted>
  <dcterms:created xsi:type="dcterms:W3CDTF">2020-11-26T02:56:00Z</dcterms:created>
  <dcterms:modified xsi:type="dcterms:W3CDTF">2022-10-13T09:48:00Z</dcterms:modified>
</cp:coreProperties>
</file>