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2C" w:rsidRPr="005E702C" w:rsidRDefault="005E702C" w:rsidP="005E702C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5E702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План работы методического совета гимназии в 2024 -2025 </w:t>
      </w:r>
      <w:proofErr w:type="gramStart"/>
      <w:r w:rsidRPr="005E702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учебном</w:t>
      </w:r>
      <w:proofErr w:type="gramEnd"/>
      <w:r w:rsidRPr="005E702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году</w:t>
      </w:r>
    </w:p>
    <w:p w:rsidR="005E702C" w:rsidRPr="005E702C" w:rsidRDefault="005E702C" w:rsidP="005E702C">
      <w:pPr>
        <w:spacing w:after="0"/>
        <w:ind w:firstLine="360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E702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Цель: </w:t>
      </w:r>
      <w:r w:rsidRPr="005E702C">
        <w:rPr>
          <w:rFonts w:ascii="PT Astra Serif" w:eastAsia="Times New Roman" w:hAnsi="PT Astra Serif" w:cs="Times New Roman"/>
          <w:sz w:val="24"/>
          <w:szCs w:val="24"/>
          <w:lang w:eastAsia="ru-RU"/>
        </w:rPr>
        <w:t>продолжить повышать педагогическую культуру учителей и развивать творческие способности обучающихся в условиях реализации обновлённых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5E702C" w:rsidRPr="005E702C" w:rsidRDefault="005E702C" w:rsidP="005E702C">
      <w:pPr>
        <w:spacing w:after="0"/>
        <w:ind w:firstLine="36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E702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Задачи:</w:t>
      </w:r>
    </w:p>
    <w:p w:rsidR="005E702C" w:rsidRPr="005E702C" w:rsidRDefault="005E702C" w:rsidP="005E702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702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Продолжить повышение качества образования обучающихся и педагогического мастерства педагогов гимназии посредством использования системно-деятельностного  подхода в </w:t>
      </w:r>
      <w:proofErr w:type="gramStart"/>
      <w:r w:rsidRPr="005E702C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управлении</w:t>
      </w:r>
      <w:proofErr w:type="gramEnd"/>
      <w:r w:rsidRPr="005E702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образовательной  деятельностью.</w:t>
      </w:r>
    </w:p>
    <w:p w:rsidR="005E702C" w:rsidRPr="005E702C" w:rsidRDefault="005E702C" w:rsidP="005E702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702C">
        <w:rPr>
          <w:rFonts w:ascii="PT Astra Serif" w:eastAsia="Times New Roman" w:hAnsi="PT Astra Serif" w:cs="Times New Roman"/>
          <w:sz w:val="24"/>
          <w:szCs w:val="24"/>
          <w:lang w:eastAsia="ru-RU"/>
        </w:rPr>
        <w:t>Создавать образовательное пространство гимназии, учитывающее индивидуальные потребности и способности обучающихся.</w:t>
      </w:r>
    </w:p>
    <w:p w:rsidR="005E702C" w:rsidRPr="005E702C" w:rsidRDefault="005E702C" w:rsidP="005E702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702C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Обеспечить научно-методическое обеспечение процессов реализации обновлённых ФГОС НОО, ООО и СОО.</w:t>
      </w:r>
    </w:p>
    <w:p w:rsidR="005E702C" w:rsidRPr="005E702C" w:rsidRDefault="005E702C" w:rsidP="005E702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702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Контролировать ход реализации инновационных проектов в 2024-2025 </w:t>
      </w:r>
      <w:proofErr w:type="gramStart"/>
      <w:r w:rsidRPr="005E702C">
        <w:rPr>
          <w:rFonts w:ascii="PT Astra Serif" w:eastAsia="Times New Roman" w:hAnsi="PT Astra Serif" w:cs="Times New Roman"/>
          <w:sz w:val="24"/>
          <w:szCs w:val="24"/>
          <w:lang w:eastAsia="ru-RU"/>
        </w:rPr>
        <w:t>учебном</w:t>
      </w:r>
      <w:proofErr w:type="gramEnd"/>
      <w:r w:rsidRPr="005E702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году.</w:t>
      </w:r>
    </w:p>
    <w:tbl>
      <w:tblPr>
        <w:tblW w:w="14986" w:type="dxa"/>
        <w:jc w:val="center"/>
        <w:tblInd w:w="-1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3119"/>
        <w:gridCol w:w="4309"/>
        <w:gridCol w:w="2976"/>
      </w:tblGrid>
      <w:tr w:rsidR="005E702C" w:rsidRPr="005E702C" w:rsidTr="00D91D0E">
        <w:trPr>
          <w:jc w:val="center"/>
        </w:trPr>
        <w:tc>
          <w:tcPr>
            <w:tcW w:w="4582" w:type="dxa"/>
          </w:tcPr>
          <w:p w:rsidR="005E702C" w:rsidRPr="005E702C" w:rsidRDefault="005E702C" w:rsidP="005E702C">
            <w:pPr>
              <w:numPr>
                <w:ilvl w:val="0"/>
                <w:numId w:val="1"/>
              </w:num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3119" w:type="dxa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4309" w:type="dxa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февраль - май</w:t>
            </w:r>
          </w:p>
        </w:tc>
        <w:tc>
          <w:tcPr>
            <w:tcW w:w="2976" w:type="dxa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</w:tr>
      <w:tr w:rsidR="005E702C" w:rsidRPr="005E702C" w:rsidTr="00D91D0E">
        <w:trPr>
          <w:trHeight w:val="692"/>
          <w:jc w:val="center"/>
        </w:trPr>
        <w:tc>
          <w:tcPr>
            <w:tcW w:w="4582" w:type="dxa"/>
            <w:tcBorders>
              <w:bottom w:val="single" w:sz="4" w:space="0" w:color="auto"/>
            </w:tcBorders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№1 от 05.09.2024 г.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1. Организация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инновационной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деятельности педагогов гимназии в 2024-2025 учебном году.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2.Организация наставничества в гимназии.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</w:t>
            </w:r>
            <w:r w:rsidRPr="005E70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Организация и проведение школьного этапа ВсОШ в 2024-2025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учебном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году.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№2 от 05.11.2024 г.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1.Результаты самодиагностики гимназии и разработка Программы развития в новой редакции.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</w:t>
            </w:r>
            <w:r w:rsidRPr="005E70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 результатах ВШК с целью оценки отклонений от нормы в структуре и содержании рабочих программ по учебным предметам, учебным курсам и курсам внеурочной деятельности и коррекции в соответствии с требованиями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обновлённого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ФГОС НОО, ООО и СОО.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4. Система оценки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предметных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результатов: содержание и требования ФООП.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lastRenderedPageBreak/>
              <w:t>Филатова А.Б., ЗНМР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№ 3 от 13.12.2024 г.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 w:rsidRPr="005E702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 результатах проведения флешмоба «</w:t>
            </w:r>
            <w:r w:rsidRPr="005E702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Международный фестиваль «ЗАДАЧА ДНЯ»</w:t>
            </w: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Результаты муниципального этапа ВСОШ.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3. Организация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проектной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учебно-исследовательской деятельности обучающихся гимназии в 2024-2025 учебном году.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едагог-организатор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4 от 11.02.2025 г.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1.Результаты экспертизы и согласование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предметных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КИМов  для промежуточной аттестации обучающихся гимназии 1-4, 5-9 и 10-11 классов.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2.О результатах Международной  математической обучающей «Олимпиады Петерсон» в 2024-2025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учебном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году. 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Бабушкина С.В., ЗУВР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5 от 22.05.2025 г.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1.Итоги ученической гимназической конференции «Шаги в науку».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2.Корректировка  учебных планов гимназии на 2025-2026 учебный год.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Якуба М.И., директор гимназии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3.Согласование программы летнего оздоровительного лагеря «Солнышко» с дневным пребыванием детей.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Отв.: Никулина Т.А., директор лагеря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4.Итоги и планирование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инновационной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деятельности гимназии.</w:t>
            </w: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5. Результаты регионального и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заключительного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этапов ВСОШ.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№6 от 30.08.2025г.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1.Согласование  и экспертиза рабочих программ по учебным предметам и курсам внеурочной деятельности на 2025-2025 учебный год.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2.Итоги работы  гимназии  в 2024-2025учебном году и планирование работы в 2024-2025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учебном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году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руководители МО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3.Согласование изменений в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основные</w:t>
            </w:r>
            <w:proofErr w:type="gramEnd"/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общеобразовательные программы гимназии.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</w:t>
            </w:r>
            <w:r w:rsidRPr="005E70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E70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Отчёт о результатах выполнения дорожной карты внедрения (целевой модели) наставничества в МАОУ гимназии №24 им.М.В.Октябрьской г.Томска.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E702C" w:rsidRPr="005E702C" w:rsidRDefault="005E702C" w:rsidP="005E702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702C" w:rsidRPr="005E702C" w:rsidRDefault="005E702C" w:rsidP="005E702C">
      <w:pPr>
        <w:spacing w:after="12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lang w:eastAsia="ru-RU"/>
        </w:rPr>
      </w:pPr>
      <w:r w:rsidRPr="005E702C">
        <w:rPr>
          <w:rFonts w:ascii="PT Astra Serif" w:eastAsia="Times New Roman" w:hAnsi="PT Astra Serif" w:cs="Times New Roman"/>
          <w:b/>
          <w:bCs/>
          <w:sz w:val="28"/>
          <w:lang w:eastAsia="ru-RU"/>
        </w:rPr>
        <w:t>План мероприятий гимназии по реализации образовательных программ в сетевой форме (по необходимости)</w:t>
      </w:r>
    </w:p>
    <w:p w:rsidR="005E702C" w:rsidRPr="005E702C" w:rsidRDefault="005E702C" w:rsidP="005E702C">
      <w:pPr>
        <w:spacing w:after="12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  <w:t>Мероприятия/действия гимназии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  <w:t>Ожидаемый результат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  <w:t xml:space="preserve">Сроки 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  <w:t xml:space="preserve">Ответственные 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1.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Изучение обеспеченности гимназии собственными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материально-техническим</w:t>
            </w:r>
            <w:proofErr w:type="gramEnd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, кадровыми и иными ресурсами.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Анализ работы гимназии за год: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-материально-техническая база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-кадровые ресурсы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-учебно-методическое обеспечение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июнь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Кузякина А.В., ЗАХР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Заместители директора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Брагина Т.В., библиотекарь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2.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Определение перечня возможных направлений для организации сетевого взаимодействия с партнёрами.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Наличие партнёров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июнь-август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Филатова А.Б., ЗНМР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3.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Установление связи с организацией-партнером, определение точек взаимодействия и механизмов взаимодействия.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Решения согласительных мероприятий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июнь-август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Якуба М.И., директор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Филатова А.Б., ЗНМР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4.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Изучение мнения обучающихся 7-10 классов, родителей обучающихся 1-6 классов о возможности реализации рабочих программ курсов в сетевой форме.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Результаты анкетирования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Заместители директора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 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5.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Проведение родительских собраний о включении новых курсов в учебный план или план ВУД или реализации существующих программ в сетевой форме с конкретным партнёром.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Протоколы родительских собраний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март-апрель</w:t>
            </w:r>
          </w:p>
        </w:tc>
        <w:tc>
          <w:tcPr>
            <w:tcW w:w="2958" w:type="dxa"/>
            <w:vMerge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6.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Внесение изменений в учебный план или </w:t>
            </w: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lastRenderedPageBreak/>
              <w:t>план ВУД на всех уровнях образования.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lastRenderedPageBreak/>
              <w:t xml:space="preserve">Учебный план или план </w:t>
            </w: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lastRenderedPageBreak/>
              <w:t xml:space="preserve">ВУД 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Якуба М.И., директор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lastRenderedPageBreak/>
              <w:t>Филатова А.Б., ЗНМР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lastRenderedPageBreak/>
              <w:t>7.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Внесение изменений в действующие локальные акты гимназии, регламентирующие порядок сетевого взаимодействия.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Положение о сетевом взаимодействии гимназии и партнёров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Проект «Сетевое взаимодействие гимназии с разными партнёрами»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Проект «Педагогика будущего, или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 Н</w:t>
            </w:r>
            <w:proofErr w:type="gramEnd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а одной волне»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в течение года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Якуба М.И., директор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Филатова А.Б., ЗНМР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8.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proofErr w:type="gramStart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Разработка и утверждение совместной образовательной программы с организацией-партнёром.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Рабочая программа по предмету, курсу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июнь-сентябрь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Якуба М.И., директор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Филатова А.Б., ЗНМР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Учителя-предметники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9.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Заключение  договора о сетевой форме реализации образовательной программы с партнёрами.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Договор о сетевой форме реализации образовательной программы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январь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Якуба М.И., директор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10.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Информирование обучающихся, их родителей, педагогов гимназии и общественности.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Информация на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сайте</w:t>
            </w:r>
            <w:proofErr w:type="gramEnd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, стендах гимназии,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proofErr w:type="gramStart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педсоветах</w:t>
            </w:r>
            <w:proofErr w:type="gramEnd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, родительских собраниях, заседании Управляющего совета гимназии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в течение года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Администрация 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11.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Приём обучающихся на обучение по соответствующей программе.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Приказы о зачислении, внесение в электронные или бумажные версии журналов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сентябрь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Якуба М.И., директор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12.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Организация образовательной деятельности по программе.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Рабочие программы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УМК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Разработанные проекты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proofErr w:type="spellStart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КИМы</w:t>
            </w:r>
            <w:proofErr w:type="spellEnd"/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Результаты обучения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в течение года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Администрация 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13.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Оценка эффективности реализации </w:t>
            </w: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lastRenderedPageBreak/>
              <w:t>совместной программы.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lastRenderedPageBreak/>
              <w:t>Анализ работы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май-июнь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Филатова А.Б., ЗНМР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lastRenderedPageBreak/>
              <w:t>14.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Выдача </w:t>
            </w:r>
            <w:proofErr w:type="gramStart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обучающимся</w:t>
            </w:r>
            <w:proofErr w:type="gramEnd"/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 xml:space="preserve"> документов о прохождении программы.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Сертификаты, дипломы, удостоверения и др.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май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учитель, ответственный за реализации конкретной программы в гимназии</w:t>
            </w:r>
          </w:p>
        </w:tc>
      </w:tr>
      <w:tr w:rsidR="005E702C" w:rsidRPr="005E702C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15.</w:t>
            </w:r>
          </w:p>
        </w:tc>
        <w:tc>
          <w:tcPr>
            <w:tcW w:w="4813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Подведение итогов совместной деятельности по реализации образовательных программ с организацией-партнёром.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Акты (по необходимости)</w:t>
            </w:r>
          </w:p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Благодарственные письма</w:t>
            </w:r>
          </w:p>
        </w:tc>
        <w:tc>
          <w:tcPr>
            <w:tcW w:w="2957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июнь</w:t>
            </w:r>
          </w:p>
        </w:tc>
        <w:tc>
          <w:tcPr>
            <w:tcW w:w="2958" w:type="dxa"/>
            <w:shd w:val="clear" w:color="auto" w:fill="auto"/>
          </w:tcPr>
          <w:p w:rsidR="005E702C" w:rsidRPr="005E702C" w:rsidRDefault="005E702C" w:rsidP="005E702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5E702C"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  <w:t>Якуба М.И., директор</w:t>
            </w:r>
          </w:p>
          <w:p w:rsidR="005E702C" w:rsidRPr="005E702C" w:rsidRDefault="005E702C" w:rsidP="005E70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</w:p>
        </w:tc>
      </w:tr>
    </w:tbl>
    <w:p w:rsidR="005E702C" w:rsidRPr="005E702C" w:rsidRDefault="005E702C" w:rsidP="005E702C">
      <w:pPr>
        <w:spacing w:after="12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lang w:eastAsia="ru-RU"/>
        </w:rPr>
      </w:pPr>
    </w:p>
    <w:p w:rsidR="005E702C" w:rsidRPr="005E702C" w:rsidRDefault="005E702C" w:rsidP="005E7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55A" w:rsidRDefault="0076455A">
      <w:bookmarkStart w:id="0" w:name="_GoBack"/>
      <w:bookmarkEnd w:id="0"/>
    </w:p>
    <w:sectPr w:rsidR="0076455A" w:rsidSect="006A1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2CD"/>
    <w:multiLevelType w:val="hybridMultilevel"/>
    <w:tmpl w:val="C1766570"/>
    <w:lvl w:ilvl="0" w:tplc="1220D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2C"/>
    <w:rsid w:val="005E702C"/>
    <w:rsid w:val="007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1</cp:revision>
  <dcterms:created xsi:type="dcterms:W3CDTF">2024-11-20T07:48:00Z</dcterms:created>
  <dcterms:modified xsi:type="dcterms:W3CDTF">2024-11-20T07:49:00Z</dcterms:modified>
</cp:coreProperties>
</file>